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4EC9" w:rsidRDefault="00C05C18" w:rsidP="001D0012">
      <w:pPr>
        <w:pStyle w:val="TitleCover"/>
      </w:pPr>
      <w:r>
        <w:t>Results of RAM team discussion</w:t>
      </w:r>
      <w:r>
        <w:br/>
        <w:t>related to FM Harmonization</w:t>
      </w:r>
    </w:p>
    <w:p w:rsidR="001D0012" w:rsidRDefault="001D0012" w:rsidP="001D0012">
      <w:pPr>
        <w:pStyle w:val="PhaseVersion"/>
        <w:rPr>
          <w:color w:val="404040"/>
        </w:rPr>
      </w:pPr>
      <w:r>
        <w:rPr>
          <w:color w:val="404040"/>
        </w:rPr>
        <w:t>Version 1.0</w:t>
      </w: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Default="001D0012" w:rsidP="001D0012">
      <w:pPr>
        <w:pStyle w:val="PhaseVersion"/>
        <w:jc w:val="right"/>
        <w:rPr>
          <w:color w:val="404040"/>
          <w:sz w:val="48"/>
          <w:szCs w:val="48"/>
        </w:rPr>
      </w:pPr>
    </w:p>
    <w:p w:rsidR="001D0012" w:rsidRPr="001D0012" w:rsidRDefault="001D0012" w:rsidP="001D0012">
      <w:pPr>
        <w:pStyle w:val="PhaseVersion"/>
        <w:jc w:val="right"/>
        <w:rPr>
          <w:color w:val="404040"/>
          <w:sz w:val="48"/>
          <w:szCs w:val="48"/>
        </w:rPr>
      </w:pPr>
      <w:r>
        <w:rPr>
          <w:noProof/>
        </w:rPr>
        <w:drawing>
          <wp:inline distT="0" distB="0" distL="0" distR="0">
            <wp:extent cx="2257425" cy="552450"/>
            <wp:effectExtent l="19050" t="0" r="9525" b="0"/>
            <wp:docPr id="3" name="Picture 1" descr="TMF-fla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MF-flat-CMYK"/>
                    <pic:cNvPicPr>
                      <a:picLocks noChangeAspect="1" noChangeArrowheads="1"/>
                    </pic:cNvPicPr>
                  </pic:nvPicPr>
                  <pic:blipFill>
                    <a:blip r:embed="rId8" cstate="print"/>
                    <a:srcRect/>
                    <a:stretch>
                      <a:fillRect/>
                    </a:stretch>
                  </pic:blipFill>
                  <pic:spPr bwMode="auto">
                    <a:xfrm>
                      <a:off x="0" y="0"/>
                      <a:ext cx="2257425" cy="552450"/>
                    </a:xfrm>
                    <a:prstGeom prst="rect">
                      <a:avLst/>
                    </a:prstGeom>
                    <a:noFill/>
                    <a:ln w="9525">
                      <a:noFill/>
                      <a:miter lim="800000"/>
                      <a:headEnd/>
                      <a:tailEnd/>
                    </a:ln>
                  </pic:spPr>
                </pic:pic>
              </a:graphicData>
            </a:graphic>
          </wp:inline>
        </w:drawing>
      </w:r>
    </w:p>
    <w:p w:rsidR="001D0012" w:rsidRDefault="001D0012" w:rsidP="001D0012">
      <w:pPr>
        <w:pStyle w:val="Titlesubtitle"/>
        <w:ind w:left="0"/>
        <w:rPr>
          <w:color w:val="404040"/>
        </w:rPr>
      </w:pPr>
      <w:r>
        <w:tab/>
      </w:r>
      <w:r>
        <w:rPr>
          <w:color w:val="404040"/>
        </w:rPr>
        <w:t>May, 2011</w:t>
      </w:r>
    </w:p>
    <w:p w:rsidR="001D0012" w:rsidRDefault="001D0012">
      <w:pPr>
        <w:spacing w:before="0"/>
      </w:pPr>
      <w:r>
        <w:br w:type="page"/>
      </w:r>
    </w:p>
    <w:p w:rsidR="001D0012" w:rsidRDefault="001D0012" w:rsidP="001D0012">
      <w:pPr>
        <w:jc w:val="both"/>
      </w:pPr>
    </w:p>
    <w:p w:rsidR="00D631D7" w:rsidRPr="006C1F7C" w:rsidRDefault="00D631D7" w:rsidP="006C1F7C">
      <w:pPr>
        <w:rPr>
          <w:b/>
          <w:color w:val="365F91" w:themeColor="accent1" w:themeShade="BF"/>
          <w:sz w:val="32"/>
          <w:szCs w:val="32"/>
        </w:rPr>
      </w:pPr>
      <w:r w:rsidRPr="006C1F7C">
        <w:rPr>
          <w:b/>
          <w:color w:val="365F91" w:themeColor="accent1" w:themeShade="BF"/>
          <w:sz w:val="32"/>
          <w:szCs w:val="32"/>
        </w:rPr>
        <w:t>Table of Contents</w:t>
      </w:r>
    </w:p>
    <w:p w:rsidR="00DA7D63" w:rsidRPr="00DA7D63" w:rsidRDefault="00DA7D63" w:rsidP="00DA7D63"/>
    <w:p w:rsidR="001D0012" w:rsidRDefault="00AA735E">
      <w:pPr>
        <w:pStyle w:val="TOC1"/>
        <w:tabs>
          <w:tab w:val="left" w:pos="400"/>
          <w:tab w:val="right" w:leader="dot" w:pos="10070"/>
        </w:tabs>
        <w:rPr>
          <w:rFonts w:asciiTheme="minorHAnsi" w:eastAsiaTheme="minorEastAsia" w:hAnsiTheme="minorHAnsi" w:cstheme="minorBidi"/>
          <w:noProof/>
          <w:sz w:val="22"/>
          <w:szCs w:val="22"/>
        </w:rPr>
      </w:pPr>
      <w:r w:rsidRPr="00EB41F3">
        <w:fldChar w:fldCharType="begin"/>
      </w:r>
      <w:r w:rsidR="004D3C25" w:rsidRPr="00EB41F3">
        <w:instrText xml:space="preserve"> TOC \o "1-5" \h \z \t "Un-numbered Heading,1" </w:instrText>
      </w:r>
      <w:r w:rsidRPr="00EB41F3">
        <w:fldChar w:fldCharType="separate"/>
      </w:r>
      <w:hyperlink w:anchor="_Toc293395846" w:history="1">
        <w:r w:rsidR="001D0012" w:rsidRPr="00A22323">
          <w:rPr>
            <w:rStyle w:val="Hyperlink"/>
            <w:noProof/>
          </w:rPr>
          <w:t>1</w:t>
        </w:r>
        <w:r w:rsidR="001D0012">
          <w:rPr>
            <w:rFonts w:asciiTheme="minorHAnsi" w:eastAsiaTheme="minorEastAsia" w:hAnsiTheme="minorHAnsi" w:cstheme="minorBidi"/>
            <w:noProof/>
            <w:sz w:val="22"/>
            <w:szCs w:val="22"/>
          </w:rPr>
          <w:tab/>
        </w:r>
        <w:r w:rsidR="001D0012" w:rsidRPr="00A22323">
          <w:rPr>
            <w:rStyle w:val="Hyperlink"/>
            <w:noProof/>
          </w:rPr>
          <w:t>Introduction</w:t>
        </w:r>
        <w:r w:rsidR="001D0012">
          <w:rPr>
            <w:noProof/>
            <w:webHidden/>
          </w:rPr>
          <w:tab/>
        </w:r>
        <w:r>
          <w:rPr>
            <w:noProof/>
            <w:webHidden/>
          </w:rPr>
          <w:fldChar w:fldCharType="begin"/>
        </w:r>
        <w:r w:rsidR="001D0012">
          <w:rPr>
            <w:noProof/>
            <w:webHidden/>
          </w:rPr>
          <w:instrText xml:space="preserve"> PAGEREF _Toc293395846 \h </w:instrText>
        </w:r>
        <w:r>
          <w:rPr>
            <w:noProof/>
            <w:webHidden/>
          </w:rPr>
        </w:r>
        <w:r>
          <w:rPr>
            <w:noProof/>
            <w:webHidden/>
          </w:rPr>
          <w:fldChar w:fldCharType="separate"/>
        </w:r>
        <w:r w:rsidR="009F1C1E">
          <w:rPr>
            <w:noProof/>
            <w:webHidden/>
          </w:rPr>
          <w:t>4</w:t>
        </w:r>
        <w:r>
          <w:rPr>
            <w:noProof/>
            <w:webHidden/>
          </w:rPr>
          <w:fldChar w:fldCharType="end"/>
        </w:r>
      </w:hyperlink>
    </w:p>
    <w:p w:rsidR="001D0012" w:rsidRDefault="00AA735E">
      <w:pPr>
        <w:pStyle w:val="TOC1"/>
        <w:tabs>
          <w:tab w:val="left" w:pos="400"/>
          <w:tab w:val="right" w:leader="dot" w:pos="10070"/>
        </w:tabs>
        <w:rPr>
          <w:rFonts w:asciiTheme="minorHAnsi" w:eastAsiaTheme="minorEastAsia" w:hAnsiTheme="minorHAnsi" w:cstheme="minorBidi"/>
          <w:noProof/>
          <w:sz w:val="22"/>
          <w:szCs w:val="22"/>
        </w:rPr>
      </w:pPr>
      <w:hyperlink w:anchor="_Toc293395847" w:history="1">
        <w:r w:rsidR="001D0012" w:rsidRPr="00A22323">
          <w:rPr>
            <w:rStyle w:val="Hyperlink"/>
            <w:noProof/>
          </w:rPr>
          <w:t>2</w:t>
        </w:r>
        <w:r w:rsidR="001D0012">
          <w:rPr>
            <w:rFonts w:asciiTheme="minorHAnsi" w:eastAsiaTheme="minorEastAsia" w:hAnsiTheme="minorHAnsi" w:cstheme="minorBidi"/>
            <w:noProof/>
            <w:sz w:val="22"/>
            <w:szCs w:val="22"/>
          </w:rPr>
          <w:tab/>
        </w:r>
        <w:r w:rsidR="001D0012" w:rsidRPr="00A22323">
          <w:rPr>
            <w:rStyle w:val="Hyperlink"/>
            <w:noProof/>
          </w:rPr>
          <w:t>RAM Team Discussion Results</w:t>
        </w:r>
        <w:r w:rsidR="001D0012">
          <w:rPr>
            <w:noProof/>
            <w:webHidden/>
          </w:rPr>
          <w:tab/>
        </w:r>
        <w:r>
          <w:rPr>
            <w:noProof/>
            <w:webHidden/>
          </w:rPr>
          <w:fldChar w:fldCharType="begin"/>
        </w:r>
        <w:r w:rsidR="001D0012">
          <w:rPr>
            <w:noProof/>
            <w:webHidden/>
          </w:rPr>
          <w:instrText xml:space="preserve"> PAGEREF _Toc293395847 \h </w:instrText>
        </w:r>
        <w:r>
          <w:rPr>
            <w:noProof/>
            <w:webHidden/>
          </w:rPr>
        </w:r>
        <w:r>
          <w:rPr>
            <w:noProof/>
            <w:webHidden/>
          </w:rPr>
          <w:fldChar w:fldCharType="separate"/>
        </w:r>
        <w:r w:rsidR="009F1C1E">
          <w:rPr>
            <w:noProof/>
            <w:webHidden/>
          </w:rPr>
          <w:t>5</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48" w:history="1">
        <w:r w:rsidR="001D0012" w:rsidRPr="00A22323">
          <w:rPr>
            <w:rStyle w:val="Hyperlink"/>
            <w:noProof/>
          </w:rPr>
          <w:t>2.1</w:t>
        </w:r>
        <w:r w:rsidR="001D0012">
          <w:rPr>
            <w:rFonts w:asciiTheme="minorHAnsi" w:eastAsiaTheme="minorEastAsia" w:hAnsiTheme="minorHAnsi" w:cstheme="minorBidi"/>
            <w:noProof/>
            <w:sz w:val="22"/>
            <w:szCs w:val="22"/>
          </w:rPr>
          <w:tab/>
        </w:r>
        <w:r w:rsidR="001D0012" w:rsidRPr="00A22323">
          <w:rPr>
            <w:rStyle w:val="Hyperlink"/>
            <w:noProof/>
          </w:rPr>
          <w:t>Profile for OSS-to-OSS Scenario</w:t>
        </w:r>
        <w:r w:rsidR="001D0012">
          <w:rPr>
            <w:noProof/>
            <w:webHidden/>
          </w:rPr>
          <w:tab/>
        </w:r>
        <w:r>
          <w:rPr>
            <w:noProof/>
            <w:webHidden/>
          </w:rPr>
          <w:fldChar w:fldCharType="begin"/>
        </w:r>
        <w:r w:rsidR="001D0012">
          <w:rPr>
            <w:noProof/>
            <w:webHidden/>
          </w:rPr>
          <w:instrText xml:space="preserve"> PAGEREF _Toc293395848 \h </w:instrText>
        </w:r>
        <w:r>
          <w:rPr>
            <w:noProof/>
            <w:webHidden/>
          </w:rPr>
        </w:r>
        <w:r>
          <w:rPr>
            <w:noProof/>
            <w:webHidden/>
          </w:rPr>
          <w:fldChar w:fldCharType="separate"/>
        </w:r>
        <w:r w:rsidR="009F1C1E">
          <w:rPr>
            <w:noProof/>
            <w:webHidden/>
          </w:rPr>
          <w:t>5</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49" w:history="1">
        <w:r w:rsidR="001D0012" w:rsidRPr="00A22323">
          <w:rPr>
            <w:rStyle w:val="Hyperlink"/>
            <w:noProof/>
          </w:rPr>
          <w:t>2.2</w:t>
        </w:r>
        <w:r w:rsidR="001D0012">
          <w:rPr>
            <w:rFonts w:asciiTheme="minorHAnsi" w:eastAsiaTheme="minorEastAsia" w:hAnsiTheme="minorHAnsi" w:cstheme="minorBidi"/>
            <w:noProof/>
            <w:sz w:val="22"/>
            <w:szCs w:val="22"/>
          </w:rPr>
          <w:tab/>
        </w:r>
        <w:r w:rsidR="001D0012" w:rsidRPr="00A22323">
          <w:rPr>
            <w:rStyle w:val="Hyperlink"/>
            <w:noProof/>
          </w:rPr>
          <w:t>Alarm Id</w:t>
        </w:r>
        <w:r w:rsidR="001D0012">
          <w:rPr>
            <w:noProof/>
            <w:webHidden/>
          </w:rPr>
          <w:tab/>
        </w:r>
        <w:r>
          <w:rPr>
            <w:noProof/>
            <w:webHidden/>
          </w:rPr>
          <w:fldChar w:fldCharType="begin"/>
        </w:r>
        <w:r w:rsidR="001D0012">
          <w:rPr>
            <w:noProof/>
            <w:webHidden/>
          </w:rPr>
          <w:instrText xml:space="preserve"> PAGEREF _Toc293395849 \h </w:instrText>
        </w:r>
        <w:r>
          <w:rPr>
            <w:noProof/>
            <w:webHidden/>
          </w:rPr>
        </w:r>
        <w:r>
          <w:rPr>
            <w:noProof/>
            <w:webHidden/>
          </w:rPr>
          <w:fldChar w:fldCharType="separate"/>
        </w:r>
        <w:r w:rsidR="009F1C1E">
          <w:rPr>
            <w:noProof/>
            <w:webHidden/>
          </w:rPr>
          <w:t>5</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0" w:history="1">
        <w:r w:rsidR="001D0012" w:rsidRPr="00A22323">
          <w:rPr>
            <w:rStyle w:val="Hyperlink"/>
            <w:noProof/>
          </w:rPr>
          <w:t>2.3</w:t>
        </w:r>
        <w:r w:rsidR="001D0012">
          <w:rPr>
            <w:rFonts w:asciiTheme="minorHAnsi" w:eastAsiaTheme="minorEastAsia" w:hAnsiTheme="minorHAnsi" w:cstheme="minorBidi"/>
            <w:noProof/>
            <w:sz w:val="22"/>
            <w:szCs w:val="22"/>
          </w:rPr>
          <w:tab/>
        </w:r>
        <w:r w:rsidR="001D0012" w:rsidRPr="00A22323">
          <w:rPr>
            <w:rStyle w:val="Hyperlink"/>
            <w:noProof/>
          </w:rPr>
          <w:t>Acknowledge directive</w:t>
        </w:r>
        <w:r w:rsidR="001D0012">
          <w:rPr>
            <w:noProof/>
            <w:webHidden/>
          </w:rPr>
          <w:tab/>
        </w:r>
        <w:r>
          <w:rPr>
            <w:noProof/>
            <w:webHidden/>
          </w:rPr>
          <w:fldChar w:fldCharType="begin"/>
        </w:r>
        <w:r w:rsidR="001D0012">
          <w:rPr>
            <w:noProof/>
            <w:webHidden/>
          </w:rPr>
          <w:instrText xml:space="preserve"> PAGEREF _Toc293395850 \h </w:instrText>
        </w:r>
        <w:r>
          <w:rPr>
            <w:noProof/>
            <w:webHidden/>
          </w:rPr>
        </w:r>
        <w:r>
          <w:rPr>
            <w:noProof/>
            <w:webHidden/>
          </w:rPr>
          <w:fldChar w:fldCharType="separate"/>
        </w:r>
        <w:r w:rsidR="009F1C1E">
          <w:rPr>
            <w:noProof/>
            <w:webHidden/>
          </w:rPr>
          <w:t>5</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1" w:history="1">
        <w:r w:rsidR="001D0012" w:rsidRPr="00A22323">
          <w:rPr>
            <w:rStyle w:val="Hyperlink"/>
            <w:noProof/>
          </w:rPr>
          <w:t>2.4</w:t>
        </w:r>
        <w:r w:rsidR="001D0012">
          <w:rPr>
            <w:rFonts w:asciiTheme="minorHAnsi" w:eastAsiaTheme="minorEastAsia" w:hAnsiTheme="minorHAnsi" w:cstheme="minorBidi"/>
            <w:noProof/>
            <w:sz w:val="22"/>
            <w:szCs w:val="22"/>
          </w:rPr>
          <w:tab/>
        </w:r>
        <w:r w:rsidR="001D0012" w:rsidRPr="00A22323">
          <w:rPr>
            <w:rStyle w:val="Hyperlink"/>
            <w:noProof/>
          </w:rPr>
          <w:t>Settable attributes</w:t>
        </w:r>
        <w:r w:rsidR="001D0012">
          <w:rPr>
            <w:noProof/>
            <w:webHidden/>
          </w:rPr>
          <w:tab/>
        </w:r>
        <w:r>
          <w:rPr>
            <w:noProof/>
            <w:webHidden/>
          </w:rPr>
          <w:fldChar w:fldCharType="begin"/>
        </w:r>
        <w:r w:rsidR="001D0012">
          <w:rPr>
            <w:noProof/>
            <w:webHidden/>
          </w:rPr>
          <w:instrText xml:space="preserve"> PAGEREF _Toc293395851 \h </w:instrText>
        </w:r>
        <w:r>
          <w:rPr>
            <w:noProof/>
            <w:webHidden/>
          </w:rPr>
        </w:r>
        <w:r>
          <w:rPr>
            <w:noProof/>
            <w:webHidden/>
          </w:rPr>
          <w:fldChar w:fldCharType="separate"/>
        </w:r>
        <w:r w:rsidR="009F1C1E">
          <w:rPr>
            <w:noProof/>
            <w:webHidden/>
          </w:rPr>
          <w:t>5</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2" w:history="1">
        <w:r w:rsidR="001D0012" w:rsidRPr="00A22323">
          <w:rPr>
            <w:rStyle w:val="Hyperlink"/>
            <w:noProof/>
          </w:rPr>
          <w:t>2.5</w:t>
        </w:r>
        <w:r w:rsidR="001D0012">
          <w:rPr>
            <w:rFonts w:asciiTheme="minorHAnsi" w:eastAsiaTheme="minorEastAsia" w:hAnsiTheme="minorHAnsi" w:cstheme="minorBidi"/>
            <w:noProof/>
            <w:sz w:val="22"/>
            <w:szCs w:val="22"/>
          </w:rPr>
          <w:tab/>
        </w:r>
        <w:r w:rsidR="001D0012" w:rsidRPr="00A22323">
          <w:rPr>
            <w:rStyle w:val="Hyperlink"/>
            <w:noProof/>
          </w:rPr>
          <w:t>getResourceAlarmIds</w:t>
        </w:r>
        <w:r w:rsidR="001D0012">
          <w:rPr>
            <w:noProof/>
            <w:webHidden/>
          </w:rPr>
          <w:tab/>
        </w:r>
        <w:r>
          <w:rPr>
            <w:noProof/>
            <w:webHidden/>
          </w:rPr>
          <w:fldChar w:fldCharType="begin"/>
        </w:r>
        <w:r w:rsidR="001D0012">
          <w:rPr>
            <w:noProof/>
            <w:webHidden/>
          </w:rPr>
          <w:instrText xml:space="preserve"> PAGEREF _Toc293395852 \h </w:instrText>
        </w:r>
        <w:r>
          <w:rPr>
            <w:noProof/>
            <w:webHidden/>
          </w:rPr>
        </w:r>
        <w:r>
          <w:rPr>
            <w:noProof/>
            <w:webHidden/>
          </w:rPr>
          <w:fldChar w:fldCharType="separate"/>
        </w:r>
        <w:r w:rsidR="009F1C1E">
          <w:rPr>
            <w:noProof/>
            <w:webHidden/>
          </w:rPr>
          <w:t>6</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3" w:history="1">
        <w:r w:rsidR="001D0012" w:rsidRPr="00A22323">
          <w:rPr>
            <w:rStyle w:val="Hyperlink"/>
            <w:noProof/>
          </w:rPr>
          <w:t>2.6</w:t>
        </w:r>
        <w:r w:rsidR="001D0012">
          <w:rPr>
            <w:rFonts w:asciiTheme="minorHAnsi" w:eastAsiaTheme="minorEastAsia" w:hAnsiTheme="minorHAnsi" w:cstheme="minorBidi"/>
            <w:noProof/>
            <w:sz w:val="22"/>
            <w:szCs w:val="22"/>
          </w:rPr>
          <w:tab/>
        </w:r>
        <w:r w:rsidR="001D0012" w:rsidRPr="00A22323">
          <w:rPr>
            <w:rStyle w:val="Hyperlink"/>
            <w:noProof/>
          </w:rPr>
          <w:t>getResourceAlarms</w:t>
        </w:r>
        <w:r w:rsidR="001D0012">
          <w:rPr>
            <w:noProof/>
            <w:webHidden/>
          </w:rPr>
          <w:tab/>
        </w:r>
        <w:r>
          <w:rPr>
            <w:noProof/>
            <w:webHidden/>
          </w:rPr>
          <w:fldChar w:fldCharType="begin"/>
        </w:r>
        <w:r w:rsidR="001D0012">
          <w:rPr>
            <w:noProof/>
            <w:webHidden/>
          </w:rPr>
          <w:instrText xml:space="preserve"> PAGEREF _Toc293395853 \h </w:instrText>
        </w:r>
        <w:r>
          <w:rPr>
            <w:noProof/>
            <w:webHidden/>
          </w:rPr>
        </w:r>
        <w:r>
          <w:rPr>
            <w:noProof/>
            <w:webHidden/>
          </w:rPr>
          <w:fldChar w:fldCharType="separate"/>
        </w:r>
        <w:r w:rsidR="009F1C1E">
          <w:rPr>
            <w:noProof/>
            <w:webHidden/>
          </w:rPr>
          <w:t>6</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4" w:history="1">
        <w:r w:rsidR="001D0012" w:rsidRPr="00A22323">
          <w:rPr>
            <w:rStyle w:val="Hyperlink"/>
            <w:noProof/>
          </w:rPr>
          <w:t>2.7</w:t>
        </w:r>
        <w:r w:rsidR="001D0012">
          <w:rPr>
            <w:rFonts w:asciiTheme="minorHAnsi" w:eastAsiaTheme="minorEastAsia" w:hAnsiTheme="minorHAnsi" w:cstheme="minorBidi"/>
            <w:noProof/>
            <w:sz w:val="22"/>
            <w:szCs w:val="22"/>
          </w:rPr>
          <w:tab/>
        </w:r>
        <w:r w:rsidR="001D0012" w:rsidRPr="00A22323">
          <w:rPr>
            <w:rStyle w:val="Hyperlink"/>
            <w:noProof/>
          </w:rPr>
          <w:t>Output of directives</w:t>
        </w:r>
        <w:r w:rsidR="001D0012">
          <w:rPr>
            <w:noProof/>
            <w:webHidden/>
          </w:rPr>
          <w:tab/>
        </w:r>
        <w:r>
          <w:rPr>
            <w:noProof/>
            <w:webHidden/>
          </w:rPr>
          <w:fldChar w:fldCharType="begin"/>
        </w:r>
        <w:r w:rsidR="001D0012">
          <w:rPr>
            <w:noProof/>
            <w:webHidden/>
          </w:rPr>
          <w:instrText xml:space="preserve"> PAGEREF _Toc293395854 \h </w:instrText>
        </w:r>
        <w:r>
          <w:rPr>
            <w:noProof/>
            <w:webHidden/>
          </w:rPr>
        </w:r>
        <w:r>
          <w:rPr>
            <w:noProof/>
            <w:webHidden/>
          </w:rPr>
          <w:fldChar w:fldCharType="separate"/>
        </w:r>
        <w:r w:rsidR="009F1C1E">
          <w:rPr>
            <w:noProof/>
            <w:webHidden/>
          </w:rPr>
          <w:t>6</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5" w:history="1">
        <w:r w:rsidR="001D0012" w:rsidRPr="00A22323">
          <w:rPr>
            <w:rStyle w:val="Hyperlink"/>
            <w:noProof/>
          </w:rPr>
          <w:t>2.8</w:t>
        </w:r>
        <w:r w:rsidR="001D0012">
          <w:rPr>
            <w:rFonts w:asciiTheme="minorHAnsi" w:eastAsiaTheme="minorEastAsia" w:hAnsiTheme="minorHAnsi" w:cstheme="minorBidi"/>
            <w:noProof/>
            <w:sz w:val="22"/>
            <w:szCs w:val="22"/>
          </w:rPr>
          <w:tab/>
        </w:r>
        <w:r w:rsidR="001D0012" w:rsidRPr="00A22323">
          <w:rPr>
            <w:rStyle w:val="Hyperlink"/>
            <w:noProof/>
          </w:rPr>
          <w:t>Idempotency</w:t>
        </w:r>
        <w:r w:rsidR="001D0012">
          <w:rPr>
            <w:noProof/>
            <w:webHidden/>
          </w:rPr>
          <w:tab/>
        </w:r>
        <w:r>
          <w:rPr>
            <w:noProof/>
            <w:webHidden/>
          </w:rPr>
          <w:fldChar w:fldCharType="begin"/>
        </w:r>
        <w:r w:rsidR="001D0012">
          <w:rPr>
            <w:noProof/>
            <w:webHidden/>
          </w:rPr>
          <w:instrText xml:space="preserve"> PAGEREF _Toc293395855 \h </w:instrText>
        </w:r>
        <w:r>
          <w:rPr>
            <w:noProof/>
            <w:webHidden/>
          </w:rPr>
        </w:r>
        <w:r>
          <w:rPr>
            <w:noProof/>
            <w:webHidden/>
          </w:rPr>
          <w:fldChar w:fldCharType="separate"/>
        </w:r>
        <w:r w:rsidR="009F1C1E">
          <w:rPr>
            <w:noProof/>
            <w:webHidden/>
          </w:rPr>
          <w:t>6</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56" w:history="1">
        <w:r w:rsidR="001D0012" w:rsidRPr="00A22323">
          <w:rPr>
            <w:rStyle w:val="Hyperlink"/>
            <w:noProof/>
          </w:rPr>
          <w:t>2.9</w:t>
        </w:r>
        <w:r w:rsidR="001D0012">
          <w:rPr>
            <w:rFonts w:asciiTheme="minorHAnsi" w:eastAsiaTheme="minorEastAsia" w:hAnsiTheme="minorHAnsi" w:cstheme="minorBidi"/>
            <w:noProof/>
            <w:sz w:val="22"/>
            <w:szCs w:val="22"/>
          </w:rPr>
          <w:tab/>
        </w:r>
        <w:r w:rsidR="001D0012" w:rsidRPr="00A22323">
          <w:rPr>
            <w:rStyle w:val="Hyperlink"/>
            <w:noProof/>
          </w:rPr>
          <w:t>Difference in State diagrams</w:t>
        </w:r>
        <w:r w:rsidR="001D0012">
          <w:rPr>
            <w:noProof/>
            <w:webHidden/>
          </w:rPr>
          <w:tab/>
        </w:r>
        <w:r>
          <w:rPr>
            <w:noProof/>
            <w:webHidden/>
          </w:rPr>
          <w:fldChar w:fldCharType="begin"/>
        </w:r>
        <w:r w:rsidR="001D0012">
          <w:rPr>
            <w:noProof/>
            <w:webHidden/>
          </w:rPr>
          <w:instrText xml:space="preserve"> PAGEREF _Toc293395856 \h </w:instrText>
        </w:r>
        <w:r>
          <w:rPr>
            <w:noProof/>
            <w:webHidden/>
          </w:rPr>
        </w:r>
        <w:r>
          <w:rPr>
            <w:noProof/>
            <w:webHidden/>
          </w:rPr>
          <w:fldChar w:fldCharType="separate"/>
        </w:r>
        <w:r w:rsidR="009F1C1E">
          <w:rPr>
            <w:noProof/>
            <w:webHidden/>
          </w:rPr>
          <w:t>7</w:t>
        </w:r>
        <w:r>
          <w:rPr>
            <w:noProof/>
            <w:webHidden/>
          </w:rPr>
          <w:fldChar w:fldCharType="end"/>
        </w:r>
      </w:hyperlink>
    </w:p>
    <w:p w:rsidR="001D0012" w:rsidRDefault="00AA735E">
      <w:pPr>
        <w:pStyle w:val="TOC2"/>
        <w:tabs>
          <w:tab w:val="left" w:pos="1100"/>
          <w:tab w:val="right" w:leader="dot" w:pos="10070"/>
        </w:tabs>
        <w:rPr>
          <w:rFonts w:asciiTheme="minorHAnsi" w:eastAsiaTheme="minorEastAsia" w:hAnsiTheme="minorHAnsi" w:cstheme="minorBidi"/>
          <w:noProof/>
          <w:sz w:val="22"/>
          <w:szCs w:val="22"/>
        </w:rPr>
      </w:pPr>
      <w:hyperlink w:anchor="_Toc293395857" w:history="1">
        <w:r w:rsidR="001D0012" w:rsidRPr="00A22323">
          <w:rPr>
            <w:rStyle w:val="Hyperlink"/>
            <w:noProof/>
          </w:rPr>
          <w:t>2.10</w:t>
        </w:r>
        <w:r w:rsidR="001D0012">
          <w:rPr>
            <w:rFonts w:asciiTheme="minorHAnsi" w:eastAsiaTheme="minorEastAsia" w:hAnsiTheme="minorHAnsi" w:cstheme="minorBidi"/>
            <w:noProof/>
            <w:sz w:val="22"/>
            <w:szCs w:val="22"/>
          </w:rPr>
          <w:tab/>
        </w:r>
        <w:r w:rsidR="001D0012" w:rsidRPr="00A22323">
          <w:rPr>
            <w:rStyle w:val="Hyperlink"/>
            <w:noProof/>
          </w:rPr>
          <w:t>Monitored Attributes</w:t>
        </w:r>
        <w:r w:rsidR="001D0012">
          <w:rPr>
            <w:noProof/>
            <w:webHidden/>
          </w:rPr>
          <w:tab/>
        </w:r>
        <w:r>
          <w:rPr>
            <w:noProof/>
            <w:webHidden/>
          </w:rPr>
          <w:fldChar w:fldCharType="begin"/>
        </w:r>
        <w:r w:rsidR="001D0012">
          <w:rPr>
            <w:noProof/>
            <w:webHidden/>
          </w:rPr>
          <w:instrText xml:space="preserve"> PAGEREF _Toc293395857 \h </w:instrText>
        </w:r>
        <w:r>
          <w:rPr>
            <w:noProof/>
            <w:webHidden/>
          </w:rPr>
        </w:r>
        <w:r>
          <w:rPr>
            <w:noProof/>
            <w:webHidden/>
          </w:rPr>
          <w:fldChar w:fldCharType="separate"/>
        </w:r>
        <w:r w:rsidR="009F1C1E">
          <w:rPr>
            <w:noProof/>
            <w:webHidden/>
          </w:rPr>
          <w:t>7</w:t>
        </w:r>
        <w:r>
          <w:rPr>
            <w:noProof/>
            <w:webHidden/>
          </w:rPr>
          <w:fldChar w:fldCharType="end"/>
        </w:r>
      </w:hyperlink>
    </w:p>
    <w:p w:rsidR="001D0012" w:rsidRDefault="00AA735E">
      <w:pPr>
        <w:pStyle w:val="TOC2"/>
        <w:tabs>
          <w:tab w:val="left" w:pos="1100"/>
          <w:tab w:val="right" w:leader="dot" w:pos="10070"/>
        </w:tabs>
        <w:rPr>
          <w:rFonts w:asciiTheme="minorHAnsi" w:eastAsiaTheme="minorEastAsia" w:hAnsiTheme="minorHAnsi" w:cstheme="minorBidi"/>
          <w:noProof/>
          <w:sz w:val="22"/>
          <w:szCs w:val="22"/>
        </w:rPr>
      </w:pPr>
      <w:hyperlink w:anchor="_Toc293395858" w:history="1">
        <w:r w:rsidR="001D0012" w:rsidRPr="00A22323">
          <w:rPr>
            <w:rStyle w:val="Hyperlink"/>
            <w:noProof/>
          </w:rPr>
          <w:t>2.11</w:t>
        </w:r>
        <w:r w:rsidR="001D0012">
          <w:rPr>
            <w:rFonts w:asciiTheme="minorHAnsi" w:eastAsiaTheme="minorEastAsia" w:hAnsiTheme="minorHAnsi" w:cstheme="minorBidi"/>
            <w:noProof/>
            <w:sz w:val="22"/>
            <w:szCs w:val="22"/>
          </w:rPr>
          <w:tab/>
        </w:r>
        <w:r w:rsidR="001D0012" w:rsidRPr="00A22323">
          <w:rPr>
            <w:rStyle w:val="Hyperlink"/>
            <w:noProof/>
          </w:rPr>
          <w:t>Tracking info as input</w:t>
        </w:r>
        <w:r w:rsidR="001D0012">
          <w:rPr>
            <w:noProof/>
            <w:webHidden/>
          </w:rPr>
          <w:tab/>
        </w:r>
        <w:r>
          <w:rPr>
            <w:noProof/>
            <w:webHidden/>
          </w:rPr>
          <w:fldChar w:fldCharType="begin"/>
        </w:r>
        <w:r w:rsidR="001D0012">
          <w:rPr>
            <w:noProof/>
            <w:webHidden/>
          </w:rPr>
          <w:instrText xml:space="preserve"> PAGEREF _Toc293395858 \h </w:instrText>
        </w:r>
        <w:r>
          <w:rPr>
            <w:noProof/>
            <w:webHidden/>
          </w:rPr>
        </w:r>
        <w:r>
          <w:rPr>
            <w:noProof/>
            <w:webHidden/>
          </w:rPr>
          <w:fldChar w:fldCharType="separate"/>
        </w:r>
        <w:r w:rsidR="009F1C1E">
          <w:rPr>
            <w:noProof/>
            <w:webHidden/>
          </w:rPr>
          <w:t>7</w:t>
        </w:r>
        <w:r>
          <w:rPr>
            <w:noProof/>
            <w:webHidden/>
          </w:rPr>
          <w:fldChar w:fldCharType="end"/>
        </w:r>
      </w:hyperlink>
    </w:p>
    <w:p w:rsidR="001D0012" w:rsidRDefault="00AA735E">
      <w:pPr>
        <w:pStyle w:val="TOC2"/>
        <w:tabs>
          <w:tab w:val="left" w:pos="1100"/>
          <w:tab w:val="right" w:leader="dot" w:pos="10070"/>
        </w:tabs>
        <w:rPr>
          <w:rFonts w:asciiTheme="minorHAnsi" w:eastAsiaTheme="minorEastAsia" w:hAnsiTheme="minorHAnsi" w:cstheme="minorBidi"/>
          <w:noProof/>
          <w:sz w:val="22"/>
          <w:szCs w:val="22"/>
        </w:rPr>
      </w:pPr>
      <w:hyperlink w:anchor="_Toc293395859" w:history="1">
        <w:r w:rsidR="001D0012" w:rsidRPr="00A22323">
          <w:rPr>
            <w:rStyle w:val="Hyperlink"/>
            <w:noProof/>
          </w:rPr>
          <w:t>2.12</w:t>
        </w:r>
        <w:r w:rsidR="001D0012">
          <w:rPr>
            <w:rFonts w:asciiTheme="minorHAnsi" w:eastAsiaTheme="minorEastAsia" w:hAnsiTheme="minorHAnsi" w:cstheme="minorBidi"/>
            <w:noProof/>
            <w:sz w:val="22"/>
            <w:szCs w:val="22"/>
          </w:rPr>
          <w:tab/>
        </w:r>
        <w:r w:rsidR="001D0012" w:rsidRPr="00A22323">
          <w:rPr>
            <w:rStyle w:val="Hyperlink"/>
            <w:noProof/>
          </w:rPr>
          <w:t>Input comment information</w:t>
        </w:r>
        <w:r w:rsidR="001D0012">
          <w:rPr>
            <w:noProof/>
            <w:webHidden/>
          </w:rPr>
          <w:tab/>
        </w:r>
        <w:r>
          <w:rPr>
            <w:noProof/>
            <w:webHidden/>
          </w:rPr>
          <w:fldChar w:fldCharType="begin"/>
        </w:r>
        <w:r w:rsidR="001D0012">
          <w:rPr>
            <w:noProof/>
            <w:webHidden/>
          </w:rPr>
          <w:instrText xml:space="preserve"> PAGEREF _Toc293395859 \h </w:instrText>
        </w:r>
        <w:r>
          <w:rPr>
            <w:noProof/>
            <w:webHidden/>
          </w:rPr>
        </w:r>
        <w:r>
          <w:rPr>
            <w:noProof/>
            <w:webHidden/>
          </w:rPr>
          <w:fldChar w:fldCharType="separate"/>
        </w:r>
        <w:r w:rsidR="009F1C1E">
          <w:rPr>
            <w:noProof/>
            <w:webHidden/>
          </w:rPr>
          <w:t>8</w:t>
        </w:r>
        <w:r>
          <w:rPr>
            <w:noProof/>
            <w:webHidden/>
          </w:rPr>
          <w:fldChar w:fldCharType="end"/>
        </w:r>
      </w:hyperlink>
    </w:p>
    <w:p w:rsidR="001D0012" w:rsidRDefault="00AA735E">
      <w:pPr>
        <w:pStyle w:val="TOC1"/>
        <w:tabs>
          <w:tab w:val="left" w:pos="400"/>
          <w:tab w:val="right" w:leader="dot" w:pos="10070"/>
        </w:tabs>
        <w:rPr>
          <w:rFonts w:asciiTheme="minorHAnsi" w:eastAsiaTheme="minorEastAsia" w:hAnsiTheme="minorHAnsi" w:cstheme="minorBidi"/>
          <w:noProof/>
          <w:sz w:val="22"/>
          <w:szCs w:val="22"/>
        </w:rPr>
      </w:pPr>
      <w:hyperlink w:anchor="_Toc293395860" w:history="1">
        <w:r w:rsidR="001D0012" w:rsidRPr="00A22323">
          <w:rPr>
            <w:rStyle w:val="Hyperlink"/>
            <w:noProof/>
          </w:rPr>
          <w:t>3</w:t>
        </w:r>
        <w:r w:rsidR="001D0012">
          <w:rPr>
            <w:rFonts w:asciiTheme="minorHAnsi" w:eastAsiaTheme="minorEastAsia" w:hAnsiTheme="minorHAnsi" w:cstheme="minorBidi"/>
            <w:noProof/>
            <w:sz w:val="22"/>
            <w:szCs w:val="22"/>
          </w:rPr>
          <w:tab/>
        </w:r>
        <w:r w:rsidR="001D0012" w:rsidRPr="00A22323">
          <w:rPr>
            <w:rStyle w:val="Hyperlink"/>
            <w:noProof/>
          </w:rPr>
          <w:t>Administrative Appendix</w:t>
        </w:r>
        <w:r w:rsidR="001D0012">
          <w:rPr>
            <w:noProof/>
            <w:webHidden/>
          </w:rPr>
          <w:tab/>
        </w:r>
        <w:r>
          <w:rPr>
            <w:noProof/>
            <w:webHidden/>
          </w:rPr>
          <w:fldChar w:fldCharType="begin"/>
        </w:r>
        <w:r w:rsidR="001D0012">
          <w:rPr>
            <w:noProof/>
            <w:webHidden/>
          </w:rPr>
          <w:instrText xml:space="preserve"> PAGEREF _Toc293395860 \h </w:instrText>
        </w:r>
        <w:r>
          <w:rPr>
            <w:noProof/>
            <w:webHidden/>
          </w:rPr>
        </w:r>
        <w:r>
          <w:rPr>
            <w:noProof/>
            <w:webHidden/>
          </w:rPr>
          <w:fldChar w:fldCharType="separate"/>
        </w:r>
        <w:r w:rsidR="009F1C1E">
          <w:rPr>
            <w:noProof/>
            <w:webHidden/>
          </w:rPr>
          <w:t>9</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61" w:history="1">
        <w:r w:rsidR="001D0012" w:rsidRPr="00A22323">
          <w:rPr>
            <w:rStyle w:val="Hyperlink"/>
            <w:noProof/>
          </w:rPr>
          <w:t>3.1</w:t>
        </w:r>
        <w:r w:rsidR="001D0012">
          <w:rPr>
            <w:rFonts w:asciiTheme="minorHAnsi" w:eastAsiaTheme="minorEastAsia" w:hAnsiTheme="minorHAnsi" w:cstheme="minorBidi"/>
            <w:noProof/>
            <w:sz w:val="22"/>
            <w:szCs w:val="22"/>
          </w:rPr>
          <w:tab/>
        </w:r>
        <w:r w:rsidR="001D0012" w:rsidRPr="00A22323">
          <w:rPr>
            <w:rStyle w:val="Hyperlink"/>
            <w:noProof/>
          </w:rPr>
          <w:t>Document History</w:t>
        </w:r>
        <w:r w:rsidR="001D0012">
          <w:rPr>
            <w:noProof/>
            <w:webHidden/>
          </w:rPr>
          <w:tab/>
        </w:r>
        <w:r>
          <w:rPr>
            <w:noProof/>
            <w:webHidden/>
          </w:rPr>
          <w:fldChar w:fldCharType="begin"/>
        </w:r>
        <w:r w:rsidR="001D0012">
          <w:rPr>
            <w:noProof/>
            <w:webHidden/>
          </w:rPr>
          <w:instrText xml:space="preserve"> PAGEREF _Toc293395861 \h </w:instrText>
        </w:r>
        <w:r>
          <w:rPr>
            <w:noProof/>
            <w:webHidden/>
          </w:rPr>
        </w:r>
        <w:r>
          <w:rPr>
            <w:noProof/>
            <w:webHidden/>
          </w:rPr>
          <w:fldChar w:fldCharType="separate"/>
        </w:r>
        <w:r w:rsidR="009F1C1E">
          <w:rPr>
            <w:noProof/>
            <w:webHidden/>
          </w:rPr>
          <w:t>9</w:t>
        </w:r>
        <w:r>
          <w:rPr>
            <w:noProof/>
            <w:webHidden/>
          </w:rPr>
          <w:fldChar w:fldCharType="end"/>
        </w:r>
      </w:hyperlink>
    </w:p>
    <w:p w:rsidR="001D0012" w:rsidRDefault="00AA735E">
      <w:pPr>
        <w:pStyle w:val="TOC2"/>
        <w:tabs>
          <w:tab w:val="left" w:pos="800"/>
          <w:tab w:val="right" w:leader="dot" w:pos="10070"/>
        </w:tabs>
        <w:rPr>
          <w:rFonts w:asciiTheme="minorHAnsi" w:eastAsiaTheme="minorEastAsia" w:hAnsiTheme="minorHAnsi" w:cstheme="minorBidi"/>
          <w:noProof/>
          <w:sz w:val="22"/>
          <w:szCs w:val="22"/>
        </w:rPr>
      </w:pPr>
      <w:hyperlink w:anchor="_Toc293395862" w:history="1">
        <w:r w:rsidR="001D0012" w:rsidRPr="00A22323">
          <w:rPr>
            <w:rStyle w:val="Hyperlink"/>
            <w:noProof/>
          </w:rPr>
          <w:t>3.2</w:t>
        </w:r>
        <w:r w:rsidR="001D0012">
          <w:rPr>
            <w:rFonts w:asciiTheme="minorHAnsi" w:eastAsiaTheme="minorEastAsia" w:hAnsiTheme="minorHAnsi" w:cstheme="minorBidi"/>
            <w:noProof/>
            <w:sz w:val="22"/>
            <w:szCs w:val="22"/>
          </w:rPr>
          <w:tab/>
        </w:r>
        <w:r w:rsidR="001D0012" w:rsidRPr="00A22323">
          <w:rPr>
            <w:rStyle w:val="Hyperlink"/>
            <w:noProof/>
          </w:rPr>
          <w:t>Acknowledgments</w:t>
        </w:r>
        <w:r w:rsidR="001D0012">
          <w:rPr>
            <w:noProof/>
            <w:webHidden/>
          </w:rPr>
          <w:tab/>
        </w:r>
        <w:r>
          <w:rPr>
            <w:noProof/>
            <w:webHidden/>
          </w:rPr>
          <w:fldChar w:fldCharType="begin"/>
        </w:r>
        <w:r w:rsidR="001D0012">
          <w:rPr>
            <w:noProof/>
            <w:webHidden/>
          </w:rPr>
          <w:instrText xml:space="preserve"> PAGEREF _Toc293395862 \h </w:instrText>
        </w:r>
        <w:r>
          <w:rPr>
            <w:noProof/>
            <w:webHidden/>
          </w:rPr>
        </w:r>
        <w:r>
          <w:rPr>
            <w:noProof/>
            <w:webHidden/>
          </w:rPr>
          <w:fldChar w:fldCharType="separate"/>
        </w:r>
        <w:r w:rsidR="009F1C1E">
          <w:rPr>
            <w:noProof/>
            <w:webHidden/>
          </w:rPr>
          <w:t>9</w:t>
        </w:r>
        <w:r>
          <w:rPr>
            <w:noProof/>
            <w:webHidden/>
          </w:rPr>
          <w:fldChar w:fldCharType="end"/>
        </w:r>
      </w:hyperlink>
    </w:p>
    <w:p w:rsidR="008F1331" w:rsidRDefault="00AA735E" w:rsidP="00C82131">
      <w:pPr>
        <w:pStyle w:val="TOC2"/>
        <w:tabs>
          <w:tab w:val="left" w:pos="800"/>
          <w:tab w:val="right" w:leader="dot" w:pos="9350"/>
        </w:tabs>
      </w:pPr>
      <w:r w:rsidRPr="00EB41F3">
        <w:fldChar w:fldCharType="end"/>
      </w:r>
    </w:p>
    <w:p w:rsidR="008F1331" w:rsidRDefault="008F1331" w:rsidP="008F1331">
      <w:r>
        <w:br w:type="page"/>
      </w:r>
    </w:p>
    <w:p w:rsidR="008F1331" w:rsidRPr="001D0012" w:rsidRDefault="008F1331" w:rsidP="008F1331">
      <w:pPr>
        <w:pStyle w:val="Subtitle"/>
        <w:rPr>
          <w:b/>
          <w:color w:val="244061" w:themeColor="accent1" w:themeShade="80"/>
          <w:sz w:val="28"/>
          <w:szCs w:val="28"/>
        </w:rPr>
      </w:pPr>
      <w:r w:rsidRPr="001D0012">
        <w:rPr>
          <w:b/>
          <w:color w:val="244061" w:themeColor="accent1" w:themeShade="80"/>
          <w:sz w:val="28"/>
          <w:szCs w:val="28"/>
        </w:rPr>
        <w:lastRenderedPageBreak/>
        <w:t xml:space="preserve">Notice </w:t>
      </w:r>
    </w:p>
    <w:p w:rsidR="008F1331" w:rsidRPr="008F1331" w:rsidRDefault="008F1331" w:rsidP="008F1331">
      <w:pPr>
        <w:pStyle w:val="TOC2"/>
        <w:tabs>
          <w:tab w:val="left" w:pos="800"/>
          <w:tab w:val="right" w:leader="dot" w:pos="9350"/>
        </w:tabs>
      </w:pPr>
      <w:r w:rsidRPr="008F1331">
        <w:t xml:space="preserve">No recipient of this document and code shall in any way interpret this material as representing a position or agreement of TM Forum or its members. This material is draft working material of TM Forum and is provided solely for comments and evaluation. It is not “Forum Approved” and is solely circulated for the purposes of assisting TM Forum in the preparation of final material in furtherance of the aims and mission of TM Forum. </w:t>
      </w:r>
    </w:p>
    <w:p w:rsidR="008F1331" w:rsidRPr="008F1331" w:rsidRDefault="008F1331" w:rsidP="008F1331">
      <w:pPr>
        <w:pStyle w:val="TOC2"/>
        <w:tabs>
          <w:tab w:val="left" w:pos="800"/>
          <w:tab w:val="right" w:leader="dot" w:pos="9350"/>
        </w:tabs>
      </w:pPr>
      <w:r w:rsidRPr="008F1331">
        <w:t xml:space="preserve">Although it is copyrighted material of TM Forum: </w:t>
      </w:r>
    </w:p>
    <w:p w:rsidR="009E50A3" w:rsidRPr="008F1331" w:rsidRDefault="00421561" w:rsidP="008F1331">
      <w:pPr>
        <w:pStyle w:val="TOC2"/>
        <w:numPr>
          <w:ilvl w:val="0"/>
          <w:numId w:val="30"/>
        </w:numPr>
        <w:tabs>
          <w:tab w:val="left" w:pos="800"/>
          <w:tab w:val="right" w:leader="dot" w:pos="9350"/>
        </w:tabs>
      </w:pPr>
      <w:r w:rsidRPr="008F1331">
        <w:t xml:space="preserve">Members of TM Forum are only granted the limited copyright waiver to distribute this material within their companies and may not make paper or electronic copies for distribution outside of their companies. </w:t>
      </w:r>
    </w:p>
    <w:p w:rsidR="009E50A3" w:rsidRPr="008F1331" w:rsidRDefault="00421561" w:rsidP="008F1331">
      <w:pPr>
        <w:pStyle w:val="TOC2"/>
        <w:numPr>
          <w:ilvl w:val="0"/>
          <w:numId w:val="30"/>
        </w:numPr>
        <w:tabs>
          <w:tab w:val="left" w:pos="800"/>
          <w:tab w:val="right" w:leader="dot" w:pos="9350"/>
        </w:tabs>
      </w:pPr>
      <w:r w:rsidRPr="008F1331">
        <w:t xml:space="preserve">Non-members of the TM Forum are not permitted to make copies (paper or electronic) of this draft material other than for their internal use for the sole purpose of making comments thereon directly to TM Forum. </w:t>
      </w:r>
    </w:p>
    <w:p w:rsidR="009E50A3" w:rsidRPr="008F1331" w:rsidRDefault="00421561" w:rsidP="008F1331">
      <w:pPr>
        <w:pStyle w:val="TOC2"/>
        <w:numPr>
          <w:ilvl w:val="0"/>
          <w:numId w:val="30"/>
        </w:numPr>
        <w:tabs>
          <w:tab w:val="left" w:pos="800"/>
          <w:tab w:val="right" w:leader="dot" w:pos="9350"/>
        </w:tabs>
      </w:pPr>
      <w:r w:rsidRPr="008F1331">
        <w:rPr>
          <w:lang w:val="en-GB"/>
        </w:rPr>
        <w:t>If this material forms part of a supply of information in support of an Industry Group Liaison relationship, the document may only be used as part of the work identified in the Liaison and may not be used or further distributed for any other purposes </w:t>
      </w:r>
      <w:r w:rsidRPr="008F1331">
        <w:t xml:space="preserve"> </w:t>
      </w:r>
    </w:p>
    <w:p w:rsidR="008F1331" w:rsidRPr="008F1331" w:rsidRDefault="008F1331" w:rsidP="008F1331">
      <w:pPr>
        <w:pStyle w:val="TOC2"/>
        <w:tabs>
          <w:tab w:val="left" w:pos="800"/>
          <w:tab w:val="right" w:leader="dot" w:pos="9350"/>
        </w:tabs>
      </w:pPr>
      <w:r w:rsidRPr="008F1331">
        <w:t xml:space="preserve">Any use of this material by the recipient, other than as set forth specifically herein, is at its own risk, and under no circumstances will TM Forum be liable for direct or indirect damages or any costs or losses resulting from the use of this material by the recipient. </w:t>
      </w:r>
    </w:p>
    <w:p w:rsidR="008F1331" w:rsidRPr="008F1331" w:rsidRDefault="008F1331" w:rsidP="008F1331">
      <w:pPr>
        <w:pStyle w:val="TOC2"/>
        <w:tabs>
          <w:tab w:val="left" w:pos="800"/>
          <w:tab w:val="right" w:leader="dot" w:pos="9350"/>
        </w:tabs>
      </w:pPr>
      <w:r w:rsidRPr="008F1331">
        <w:t>This material is governed, and all recipients shall be bound, by all of the terms and conditions of the Intellectual Property Rights Policy of the TM Forum (</w:t>
      </w:r>
      <w:r w:rsidRPr="008F1331">
        <w:rPr>
          <w:u w:val="single"/>
          <w:lang w:val="en-GB"/>
        </w:rPr>
        <w:t>http://www.tmforum.org/Bylaws/1094/home.html</w:t>
      </w:r>
      <w:r w:rsidRPr="008F1331">
        <w:t xml:space="preserve">) and may involve a claim of patent rights by one or more TM Forum members or by non-members of TM Forum. </w:t>
      </w:r>
    </w:p>
    <w:p w:rsidR="008F1331" w:rsidRPr="008F1331" w:rsidRDefault="008F1331" w:rsidP="008F1331">
      <w:pPr>
        <w:pStyle w:val="TOC2"/>
        <w:tabs>
          <w:tab w:val="left" w:pos="800"/>
          <w:tab w:val="right" w:leader="dot" w:pos="9350"/>
        </w:tabs>
      </w:pPr>
      <w:r w:rsidRPr="008F1331">
        <w:t xml:space="preserve">  </w:t>
      </w:r>
    </w:p>
    <w:p w:rsidR="008F1331" w:rsidRPr="008F1331" w:rsidRDefault="008F1331" w:rsidP="008F1331">
      <w:pPr>
        <w:pStyle w:val="TOC2"/>
        <w:tabs>
          <w:tab w:val="left" w:pos="800"/>
          <w:tab w:val="right" w:leader="dot" w:pos="9350"/>
        </w:tabs>
      </w:pPr>
      <w:r w:rsidRPr="008F1331">
        <w:t xml:space="preserve">Direct inquiries to the TM Forum office: </w:t>
      </w:r>
    </w:p>
    <w:p w:rsidR="008F1331" w:rsidRPr="008F1331" w:rsidRDefault="008F1331" w:rsidP="008F1331">
      <w:pPr>
        <w:pStyle w:val="TOC2"/>
        <w:tabs>
          <w:tab w:val="left" w:pos="800"/>
          <w:tab w:val="right" w:leader="dot" w:pos="9350"/>
        </w:tabs>
      </w:pPr>
      <w:r w:rsidRPr="008F1331">
        <w:t xml:space="preserve">  </w:t>
      </w:r>
    </w:p>
    <w:p w:rsidR="008F1331" w:rsidRPr="008F1331" w:rsidRDefault="008F1331" w:rsidP="008F1331">
      <w:pPr>
        <w:pStyle w:val="TOC2"/>
        <w:tabs>
          <w:tab w:val="left" w:pos="800"/>
          <w:tab w:val="right" w:leader="dot" w:pos="9350"/>
        </w:tabs>
      </w:pPr>
      <w:r w:rsidRPr="008F1331">
        <w:rPr>
          <w:u w:val="single"/>
        </w:rPr>
        <w:t>240 Headquarters Plaza,</w:t>
      </w:r>
      <w:r w:rsidRPr="008F1331">
        <w:t xml:space="preserve"> </w:t>
      </w:r>
    </w:p>
    <w:p w:rsidR="008F1331" w:rsidRPr="008F1331" w:rsidRDefault="008F1331" w:rsidP="008F1331">
      <w:pPr>
        <w:pStyle w:val="TOC2"/>
        <w:tabs>
          <w:tab w:val="left" w:pos="800"/>
          <w:tab w:val="right" w:leader="dot" w:pos="9350"/>
        </w:tabs>
      </w:pPr>
      <w:r w:rsidRPr="008F1331">
        <w:t>East Tower – 10</w:t>
      </w:r>
      <w:r w:rsidRPr="008F1331">
        <w:rPr>
          <w:vertAlign w:val="superscript"/>
        </w:rPr>
        <w:t>th</w:t>
      </w:r>
      <w:r w:rsidRPr="008F1331">
        <w:t xml:space="preserve"> Floor, </w:t>
      </w:r>
    </w:p>
    <w:p w:rsidR="008F1331" w:rsidRPr="008F1331" w:rsidRDefault="008F1331" w:rsidP="008F1331">
      <w:pPr>
        <w:pStyle w:val="TOC2"/>
        <w:tabs>
          <w:tab w:val="left" w:pos="800"/>
          <w:tab w:val="right" w:leader="dot" w:pos="9350"/>
        </w:tabs>
      </w:pPr>
      <w:r w:rsidRPr="008F1331">
        <w:t xml:space="preserve">Morristown, NJ  07960 USA </w:t>
      </w:r>
    </w:p>
    <w:p w:rsidR="008F1331" w:rsidRPr="008F1331" w:rsidRDefault="008F1331" w:rsidP="008F1331">
      <w:pPr>
        <w:pStyle w:val="TOC2"/>
        <w:tabs>
          <w:tab w:val="left" w:pos="800"/>
          <w:tab w:val="right" w:leader="dot" w:pos="9350"/>
        </w:tabs>
      </w:pPr>
      <w:r w:rsidRPr="008F1331">
        <w:t xml:space="preserve">Tel No.  +1 973 944 5100 </w:t>
      </w:r>
    </w:p>
    <w:p w:rsidR="008F1331" w:rsidRPr="008F1331" w:rsidRDefault="008F1331" w:rsidP="008F1331">
      <w:pPr>
        <w:pStyle w:val="TOC2"/>
        <w:tabs>
          <w:tab w:val="left" w:pos="800"/>
          <w:tab w:val="right" w:leader="dot" w:pos="9350"/>
        </w:tabs>
      </w:pPr>
      <w:r w:rsidRPr="008F1331">
        <w:t xml:space="preserve">Fax No.  +1 973 944 5110 </w:t>
      </w:r>
    </w:p>
    <w:p w:rsidR="008F1331" w:rsidRPr="008F1331" w:rsidRDefault="008F1331" w:rsidP="008F1331">
      <w:pPr>
        <w:pStyle w:val="TOC2"/>
        <w:tabs>
          <w:tab w:val="left" w:pos="800"/>
          <w:tab w:val="right" w:leader="dot" w:pos="9350"/>
        </w:tabs>
      </w:pPr>
      <w:r w:rsidRPr="008F1331">
        <w:t xml:space="preserve">TM Forum Web Page: </w:t>
      </w:r>
      <w:r w:rsidRPr="008F1331">
        <w:rPr>
          <w:u w:val="single"/>
        </w:rPr>
        <w:t>www.tmforum.org</w:t>
      </w:r>
      <w:r w:rsidRPr="008F1331">
        <w:t xml:space="preserve"> </w:t>
      </w:r>
    </w:p>
    <w:p w:rsidR="00D631D7" w:rsidRPr="00EB41F3" w:rsidRDefault="00D631D7" w:rsidP="00C82131">
      <w:pPr>
        <w:pStyle w:val="TOC2"/>
        <w:tabs>
          <w:tab w:val="left" w:pos="800"/>
          <w:tab w:val="right" w:leader="dot" w:pos="9350"/>
        </w:tabs>
      </w:pPr>
    </w:p>
    <w:p w:rsidR="00D631D7" w:rsidRPr="00C90F31" w:rsidRDefault="00D04E1A" w:rsidP="00D04E1A">
      <w:pPr>
        <w:pStyle w:val="Heading1"/>
      </w:pPr>
      <w:bookmarkStart w:id="0" w:name="_Toc293395846"/>
      <w:r>
        <w:lastRenderedPageBreak/>
        <w:t>Introduction</w:t>
      </w:r>
      <w:bookmarkEnd w:id="0"/>
      <w:r>
        <w:t xml:space="preserve"> </w:t>
      </w:r>
    </w:p>
    <w:p w:rsidR="008D59D9" w:rsidRDefault="008D59D9" w:rsidP="008D59D9">
      <w:r>
        <w:t xml:space="preserve">Following the various FMH meeting, a number of points were indicated for consideration by the </w:t>
      </w:r>
      <w:r w:rsidR="00F74607">
        <w:t xml:space="preserve">TIP </w:t>
      </w:r>
      <w:r>
        <w:t>RAM team. Those points were discussed in the team meeting of May 3</w:t>
      </w:r>
      <w:r w:rsidRPr="008D59D9">
        <w:rPr>
          <w:vertAlign w:val="superscript"/>
        </w:rPr>
        <w:t>rd</w:t>
      </w:r>
      <w:r>
        <w:t>, May 10</w:t>
      </w:r>
      <w:r w:rsidRPr="008D59D9">
        <w:rPr>
          <w:vertAlign w:val="superscript"/>
        </w:rPr>
        <w:t>th</w:t>
      </w:r>
      <w:r>
        <w:t xml:space="preserve"> and May 17</w:t>
      </w:r>
      <w:r w:rsidRPr="008D59D9">
        <w:rPr>
          <w:vertAlign w:val="superscript"/>
        </w:rPr>
        <w:t>th</w:t>
      </w:r>
      <w:r>
        <w:t xml:space="preserve">. </w:t>
      </w:r>
    </w:p>
    <w:p w:rsidR="008D59D9" w:rsidRDefault="008D59D9" w:rsidP="008D59D9">
      <w:r>
        <w:t xml:space="preserve">This document presents </w:t>
      </w:r>
      <w:r w:rsidR="00F74607">
        <w:t xml:space="preserve">to the FM Harmonization working group </w:t>
      </w:r>
      <w:r>
        <w:t xml:space="preserve">the results of the </w:t>
      </w:r>
      <w:r w:rsidR="00F74607">
        <w:t xml:space="preserve">TIP RAM team </w:t>
      </w:r>
      <w:r>
        <w:t>discussion.</w:t>
      </w:r>
    </w:p>
    <w:p w:rsidR="008D59D9" w:rsidRDefault="008D59D9" w:rsidP="008D59D9"/>
    <w:p w:rsidR="008D59D9" w:rsidRDefault="008D59D9" w:rsidP="008D59D9">
      <w:pPr>
        <w:pStyle w:val="Heading1"/>
      </w:pPr>
      <w:bookmarkStart w:id="1" w:name="_Toc293395847"/>
      <w:r>
        <w:lastRenderedPageBreak/>
        <w:t>RAM Team Discussion Results</w:t>
      </w:r>
      <w:bookmarkEnd w:id="1"/>
    </w:p>
    <w:p w:rsidR="008D59D9" w:rsidRDefault="001449A5" w:rsidP="008D59D9">
      <w:pPr>
        <w:pStyle w:val="Heading2"/>
      </w:pPr>
      <w:bookmarkStart w:id="2" w:name="_Toc293395848"/>
      <w:r>
        <w:t>Profile for OSS-to-OSS Scenario</w:t>
      </w:r>
      <w:bookmarkEnd w:id="2"/>
    </w:p>
    <w:p w:rsidR="001449A5" w:rsidRDefault="001449A5" w:rsidP="001449A5">
      <w:pPr>
        <w:rPr>
          <w:rFonts w:cs="Arial"/>
          <w:szCs w:val="20"/>
        </w:rPr>
      </w:pPr>
      <w:r>
        <w:t xml:space="preserve">This point refers to </w:t>
      </w:r>
      <w:r>
        <w:rPr>
          <w:rFonts w:cs="Arial"/>
          <w:szCs w:val="20"/>
        </w:rPr>
        <w:t xml:space="preserve">section 2.1 and 3.3.3 of S5eTMF0117. </w:t>
      </w:r>
    </w:p>
    <w:p w:rsidR="001449A5" w:rsidRDefault="001449A5" w:rsidP="001449A5">
      <w:r>
        <w:t xml:space="preserve">The RAM team agreed to create a separate profile, named </w:t>
      </w:r>
      <w:r w:rsidR="001C5472">
        <w:t>“</w:t>
      </w:r>
      <w:r>
        <w:t>Enhanced profile</w:t>
      </w:r>
      <w:r w:rsidR="001C5472">
        <w:t>”</w:t>
      </w:r>
      <w:r>
        <w:t xml:space="preserve"> covering this business scenario. A supporting document will describe the various RAM profiles.</w:t>
      </w:r>
    </w:p>
    <w:p w:rsidR="001449A5" w:rsidRDefault="001449A5" w:rsidP="001449A5">
      <w:pPr>
        <w:pStyle w:val="Heading2"/>
      </w:pPr>
      <w:bookmarkStart w:id="3" w:name="_Toc293395849"/>
      <w:r>
        <w:t>Alarm Id</w:t>
      </w:r>
      <w:bookmarkEnd w:id="3"/>
    </w:p>
    <w:p w:rsidR="001449A5" w:rsidRDefault="001449A5" w:rsidP="001449A5">
      <w:pPr>
        <w:rPr>
          <w:rFonts w:cs="Arial"/>
          <w:szCs w:val="20"/>
        </w:rPr>
      </w:pPr>
      <w:r>
        <w:t xml:space="preserve">This point refers to </w:t>
      </w:r>
      <w:r>
        <w:rPr>
          <w:rFonts w:cs="Arial"/>
          <w:szCs w:val="20"/>
        </w:rPr>
        <w:t xml:space="preserve">section 2.2 of S5eTMF0117. </w:t>
      </w:r>
    </w:p>
    <w:p w:rsidR="001449A5" w:rsidRDefault="001449A5" w:rsidP="001449A5">
      <w:r>
        <w:t xml:space="preserve">The identifier is considering as the unique field for identifying alarms in RAM. </w:t>
      </w:r>
    </w:p>
    <w:p w:rsidR="001449A5" w:rsidRDefault="001449A5" w:rsidP="001449A5">
      <w:r>
        <w:t xml:space="preserve">The use of the identifier allows consistency of identification when the RAM interfaces is used at various levels, i.e. between EMS and NMS and between NMSs. </w:t>
      </w:r>
    </w:p>
    <w:p w:rsidR="001449A5" w:rsidRDefault="001449A5" w:rsidP="001449A5">
      <w:pPr>
        <w:rPr>
          <w:rFonts w:cs="Arial"/>
          <w:szCs w:val="20"/>
        </w:rPr>
      </w:pPr>
      <w:r>
        <w:t xml:space="preserve">When an alarm-owning OSS needs to assign an alarm id, the team agreed that </w:t>
      </w:r>
      <w:r>
        <w:rPr>
          <w:rFonts w:cs="Arial"/>
          <w:szCs w:val="20"/>
        </w:rPr>
        <w:t>an alarm</w:t>
      </w:r>
      <w:r w:rsidR="001C5472">
        <w:rPr>
          <w:rFonts w:cs="Arial"/>
          <w:szCs w:val="20"/>
        </w:rPr>
        <w:t xml:space="preserve"> </w:t>
      </w:r>
      <w:r>
        <w:rPr>
          <w:rFonts w:cs="Arial"/>
          <w:szCs w:val="20"/>
        </w:rPr>
        <w:t xml:space="preserve">Id once used in an alarm list should never be reused. </w:t>
      </w:r>
    </w:p>
    <w:p w:rsidR="001449A5" w:rsidRDefault="001449A5" w:rsidP="001449A5">
      <w:pPr>
        <w:pStyle w:val="Heading2"/>
      </w:pPr>
      <w:bookmarkStart w:id="4" w:name="_Toc293395850"/>
      <w:r>
        <w:t>Acknowledge directive</w:t>
      </w:r>
      <w:bookmarkEnd w:id="4"/>
    </w:p>
    <w:p w:rsidR="001449A5" w:rsidRDefault="001449A5" w:rsidP="001449A5">
      <w:pPr>
        <w:rPr>
          <w:rFonts w:cs="Arial"/>
          <w:szCs w:val="20"/>
        </w:rPr>
      </w:pPr>
      <w:r>
        <w:t xml:space="preserve">This point refers to </w:t>
      </w:r>
      <w:r>
        <w:rPr>
          <w:rFonts w:cs="Arial"/>
          <w:szCs w:val="20"/>
        </w:rPr>
        <w:t xml:space="preserve">section 3.1.2 of S5eTMF0117. </w:t>
      </w:r>
    </w:p>
    <w:p w:rsidR="001449A5" w:rsidRDefault="001449A5" w:rsidP="001449A5">
      <w:pPr>
        <w:rPr>
          <w:rFonts w:cs="Arial"/>
          <w:szCs w:val="20"/>
        </w:rPr>
      </w:pPr>
      <w:r>
        <w:rPr>
          <w:rFonts w:cs="Arial"/>
          <w:szCs w:val="20"/>
        </w:rPr>
        <w:t>Acknowledg</w:t>
      </w:r>
      <w:r w:rsidR="007C6E6E">
        <w:rPr>
          <w:rFonts w:cs="Arial"/>
          <w:szCs w:val="20"/>
        </w:rPr>
        <w:t xml:space="preserve">e directive is mandatory in </w:t>
      </w:r>
      <w:fldSimple w:instr=" REF TS_32_111_2 \h  \* MERGEFORMAT ">
        <w:r w:rsidR="007C6E6E" w:rsidRPr="00991187">
          <w:rPr>
            <w:rFonts w:cs="Arial"/>
          </w:rPr>
          <w:t>3GPP TS 32.111-2</w:t>
        </w:r>
      </w:fldSimple>
      <w:r>
        <w:rPr>
          <w:rFonts w:cs="Arial"/>
          <w:szCs w:val="20"/>
        </w:rPr>
        <w:t xml:space="preserve">. Goal is to prevent alarm flickering with an alarm showing up on the operator screen and then disappearing. The drawback is that it forces to push acknowledgement to the server, which might not be needed functionally. </w:t>
      </w:r>
    </w:p>
    <w:p w:rsidR="001449A5" w:rsidRDefault="001449A5" w:rsidP="001449A5">
      <w:pPr>
        <w:rPr>
          <w:rFonts w:cs="Arial"/>
          <w:szCs w:val="20"/>
        </w:rPr>
      </w:pPr>
      <w:r>
        <w:rPr>
          <w:rFonts w:cs="Arial"/>
          <w:szCs w:val="20"/>
        </w:rPr>
        <w:t xml:space="preserve">The team doesn’t really see the need for making acknowledge directive mandatory.  </w:t>
      </w:r>
      <w:r w:rsidR="001C5472">
        <w:rPr>
          <w:rFonts w:cs="Arial"/>
          <w:szCs w:val="20"/>
        </w:rPr>
        <w:t xml:space="preserve">It increases the overall complexity of the interface. </w:t>
      </w:r>
      <w:r>
        <w:rPr>
          <w:rFonts w:cs="Arial"/>
          <w:szCs w:val="20"/>
        </w:rPr>
        <w:t>So it is confirmed that the acknowledge directive stays optional.</w:t>
      </w:r>
    </w:p>
    <w:p w:rsidR="001449A5" w:rsidRDefault="007C6E6E" w:rsidP="001449A5">
      <w:pPr>
        <w:pStyle w:val="Heading2"/>
      </w:pPr>
      <w:bookmarkStart w:id="5" w:name="_Toc293395851"/>
      <w:r>
        <w:t>Settable attributes</w:t>
      </w:r>
      <w:bookmarkEnd w:id="5"/>
    </w:p>
    <w:p w:rsidR="007C6E6E" w:rsidRDefault="007C6E6E" w:rsidP="007C6E6E">
      <w:pPr>
        <w:rPr>
          <w:rFonts w:cs="Arial"/>
          <w:szCs w:val="20"/>
        </w:rPr>
      </w:pPr>
      <w:r>
        <w:t xml:space="preserve">This point refers to </w:t>
      </w:r>
      <w:r>
        <w:rPr>
          <w:rFonts w:cs="Arial"/>
          <w:szCs w:val="20"/>
        </w:rPr>
        <w:t>section 3.1.4 of S5eTMF0117.</w:t>
      </w:r>
    </w:p>
    <w:p w:rsidR="007C6E6E" w:rsidRDefault="007C6E6E" w:rsidP="007C6E6E">
      <w:pPr>
        <w:rPr>
          <w:rFonts w:cs="Arial"/>
          <w:szCs w:val="20"/>
        </w:rPr>
      </w:pPr>
      <w:r>
        <w:rPr>
          <w:rFonts w:cs="Arial"/>
          <w:szCs w:val="20"/>
        </w:rPr>
        <w:t xml:space="preserve">The TIP RAM interface today exposes 9 attributes as settable: </w:t>
      </w:r>
      <w:r w:rsidRPr="00AD7334">
        <w:rPr>
          <w:rFonts w:cs="Arial"/>
          <w:szCs w:val="20"/>
        </w:rPr>
        <w:t xml:space="preserve">perceived severity, specific problem, proposed repair actions, </w:t>
      </w:r>
      <w:proofErr w:type="spellStart"/>
      <w:r w:rsidRPr="00AD7334">
        <w:rPr>
          <w:rFonts w:cs="Arial"/>
          <w:szCs w:val="20"/>
        </w:rPr>
        <w:t>additionalText</w:t>
      </w:r>
      <w:proofErr w:type="spellEnd"/>
      <w:r w:rsidRPr="00AD7334">
        <w:rPr>
          <w:rFonts w:cs="Arial"/>
          <w:szCs w:val="20"/>
        </w:rPr>
        <w:t xml:space="preserve">, backup status + object, alarm escalation, service affecting, </w:t>
      </w:r>
      <w:proofErr w:type="gramStart"/>
      <w:r w:rsidRPr="00AD7334">
        <w:rPr>
          <w:rFonts w:cs="Arial"/>
          <w:szCs w:val="20"/>
        </w:rPr>
        <w:t>potential</w:t>
      </w:r>
      <w:proofErr w:type="gramEnd"/>
      <w:r w:rsidRPr="00AD7334">
        <w:rPr>
          <w:rFonts w:cs="Arial"/>
          <w:szCs w:val="20"/>
        </w:rPr>
        <w:t xml:space="preserve"> root cause indication. </w:t>
      </w:r>
      <w:r>
        <w:rPr>
          <w:rFonts w:cs="Arial"/>
          <w:szCs w:val="20"/>
        </w:rPr>
        <w:t xml:space="preserve"> </w:t>
      </w:r>
    </w:p>
    <w:p w:rsidR="007C6E6E" w:rsidRDefault="007C6E6E" w:rsidP="007C6E6E">
      <w:pPr>
        <w:rPr>
          <w:rFonts w:cs="Arial"/>
          <w:szCs w:val="20"/>
        </w:rPr>
      </w:pPr>
      <w:r>
        <w:rPr>
          <w:rFonts w:cs="Arial"/>
          <w:szCs w:val="20"/>
        </w:rPr>
        <w:t xml:space="preserve">The team is considering that an alarm is a combination of information coming from the element and management information. While it can be agreed that the information coming from the element should not be modified, the management information should be settable. </w:t>
      </w:r>
    </w:p>
    <w:p w:rsidR="007C6E6E" w:rsidRDefault="007C6E6E" w:rsidP="007C6E6E">
      <w:pPr>
        <w:rPr>
          <w:rFonts w:cs="Arial"/>
          <w:szCs w:val="20"/>
        </w:rPr>
      </w:pPr>
      <w:r>
        <w:rPr>
          <w:rFonts w:cs="Arial"/>
          <w:szCs w:val="20"/>
        </w:rPr>
        <w:lastRenderedPageBreak/>
        <w:t>The team</w:t>
      </w:r>
      <w:r w:rsidR="001C5472">
        <w:rPr>
          <w:rFonts w:cs="Arial"/>
          <w:szCs w:val="20"/>
        </w:rPr>
        <w:t xml:space="preserve"> agreement is to allow for the S</w:t>
      </w:r>
      <w:r>
        <w:rPr>
          <w:rFonts w:cs="Arial"/>
          <w:szCs w:val="20"/>
        </w:rPr>
        <w:t>tandard profile the set on the management information, i.e. the 2 attributes: service affecting and potential root cause indication. For the Enhanced profile, all 9 attributes will be settable.</w:t>
      </w:r>
    </w:p>
    <w:p w:rsidR="007C6E6E" w:rsidRDefault="007C6E6E" w:rsidP="007C6E6E">
      <w:pPr>
        <w:pStyle w:val="Heading2"/>
      </w:pPr>
      <w:bookmarkStart w:id="6" w:name="_Toc293395852"/>
      <w:proofErr w:type="spellStart"/>
      <w:proofErr w:type="gramStart"/>
      <w:r>
        <w:t>getResourceAlarmIds</w:t>
      </w:r>
      <w:bookmarkEnd w:id="6"/>
      <w:proofErr w:type="spellEnd"/>
      <w:proofErr w:type="gramEnd"/>
    </w:p>
    <w:p w:rsidR="007C6E6E" w:rsidRDefault="007C6E6E" w:rsidP="007C6E6E">
      <w:pPr>
        <w:rPr>
          <w:rFonts w:cs="Arial"/>
          <w:szCs w:val="20"/>
        </w:rPr>
      </w:pPr>
      <w:r>
        <w:t xml:space="preserve">This point refers to </w:t>
      </w:r>
      <w:r>
        <w:rPr>
          <w:rFonts w:cs="Arial"/>
          <w:szCs w:val="20"/>
        </w:rPr>
        <w:t xml:space="preserve">section 3.3.1.1 of S5eTMF0117. </w:t>
      </w:r>
    </w:p>
    <w:p w:rsidR="007C6E6E" w:rsidRDefault="007C6E6E" w:rsidP="007C6E6E">
      <w:pPr>
        <w:rPr>
          <w:rFonts w:cs="Arial"/>
          <w:szCs w:val="20"/>
        </w:rPr>
      </w:pPr>
      <w:r>
        <w:rPr>
          <w:rFonts w:cs="Arial"/>
          <w:szCs w:val="20"/>
        </w:rPr>
        <w:t xml:space="preserve">It was noted during the FMH meetings that the </w:t>
      </w:r>
      <w:proofErr w:type="spellStart"/>
      <w:r>
        <w:rPr>
          <w:rFonts w:cs="Arial"/>
          <w:szCs w:val="20"/>
        </w:rPr>
        <w:t>getIds</w:t>
      </w:r>
      <w:proofErr w:type="spellEnd"/>
      <w:r>
        <w:rPr>
          <w:rFonts w:cs="Arial"/>
          <w:szCs w:val="20"/>
        </w:rPr>
        <w:t xml:space="preserve"> can be obtained by using the standard get directive with attribute selector = identifier. </w:t>
      </w:r>
    </w:p>
    <w:p w:rsidR="007C6E6E" w:rsidRDefault="007C6E6E" w:rsidP="007C6E6E">
      <w:pPr>
        <w:rPr>
          <w:rFonts w:cs="Arial"/>
          <w:szCs w:val="20"/>
        </w:rPr>
      </w:pPr>
      <w:r>
        <w:rPr>
          <w:rFonts w:cs="Arial"/>
          <w:szCs w:val="20"/>
        </w:rPr>
        <w:t xml:space="preserve">The team agrees not to support an explicit </w:t>
      </w:r>
      <w:proofErr w:type="spellStart"/>
      <w:r>
        <w:rPr>
          <w:rFonts w:cs="Arial"/>
          <w:szCs w:val="20"/>
        </w:rPr>
        <w:t>getResourceAlarmIds</w:t>
      </w:r>
      <w:proofErr w:type="spellEnd"/>
      <w:r>
        <w:rPr>
          <w:rFonts w:cs="Arial"/>
          <w:szCs w:val="20"/>
        </w:rPr>
        <w:t xml:space="preserve">. This directive will be removed and documentation updated accordingly. </w:t>
      </w:r>
    </w:p>
    <w:p w:rsidR="007C6E6E" w:rsidRDefault="007C6E6E" w:rsidP="007C6E6E">
      <w:pPr>
        <w:pStyle w:val="Heading2"/>
      </w:pPr>
      <w:bookmarkStart w:id="7" w:name="_Toc293395853"/>
      <w:proofErr w:type="spellStart"/>
      <w:proofErr w:type="gramStart"/>
      <w:r>
        <w:t>getResourceAlarms</w:t>
      </w:r>
      <w:bookmarkEnd w:id="7"/>
      <w:proofErr w:type="spellEnd"/>
      <w:proofErr w:type="gramEnd"/>
    </w:p>
    <w:p w:rsidR="007C6E6E" w:rsidRDefault="007C6E6E" w:rsidP="007C6E6E">
      <w:pPr>
        <w:rPr>
          <w:rFonts w:cs="Arial"/>
          <w:szCs w:val="20"/>
        </w:rPr>
      </w:pPr>
      <w:r>
        <w:t xml:space="preserve">This point refers to </w:t>
      </w:r>
      <w:r>
        <w:rPr>
          <w:rFonts w:cs="Arial"/>
          <w:szCs w:val="20"/>
        </w:rPr>
        <w:t>section 3.3.1.1 of S5eTMF0117.</w:t>
      </w:r>
    </w:p>
    <w:p w:rsidR="007C6E6E" w:rsidRDefault="007C6E6E" w:rsidP="007C6E6E">
      <w:pPr>
        <w:rPr>
          <w:rFonts w:cs="Arial"/>
          <w:szCs w:val="20"/>
        </w:rPr>
      </w:pPr>
      <w:r>
        <w:rPr>
          <w:rFonts w:cs="Arial"/>
          <w:szCs w:val="20"/>
        </w:rPr>
        <w:t xml:space="preserve">Two different directives </w:t>
      </w:r>
      <w:proofErr w:type="spellStart"/>
      <w:r>
        <w:rPr>
          <w:rFonts w:cs="Arial"/>
          <w:szCs w:val="20"/>
        </w:rPr>
        <w:t>getResourceAlarms</w:t>
      </w:r>
      <w:proofErr w:type="spellEnd"/>
      <w:r>
        <w:rPr>
          <w:rFonts w:cs="Arial"/>
          <w:szCs w:val="20"/>
        </w:rPr>
        <w:t xml:space="preserve"> and </w:t>
      </w:r>
      <w:proofErr w:type="spellStart"/>
      <w:r>
        <w:rPr>
          <w:rFonts w:cs="Arial"/>
          <w:szCs w:val="20"/>
        </w:rPr>
        <w:t>getAllActiveAlarms</w:t>
      </w:r>
      <w:proofErr w:type="spellEnd"/>
      <w:r>
        <w:rPr>
          <w:rFonts w:cs="Arial"/>
          <w:szCs w:val="20"/>
        </w:rPr>
        <w:t xml:space="preserve"> are defined in TIP RAM. The second is used by the Simple Alarm Reporting profile to get all active alarms without having to define a filter. </w:t>
      </w:r>
    </w:p>
    <w:p w:rsidR="007C6E6E" w:rsidRDefault="00AA735E" w:rsidP="007C6E6E">
      <w:pPr>
        <w:rPr>
          <w:rFonts w:cs="Arial"/>
          <w:szCs w:val="20"/>
        </w:rPr>
      </w:pPr>
      <w:fldSimple w:instr=" REF TS_32_111_2 \h  \* MERGEFORMAT ">
        <w:r w:rsidR="007C6E6E" w:rsidRPr="00991187">
          <w:rPr>
            <w:rFonts w:cs="Arial"/>
          </w:rPr>
          <w:t>3GPP TS 32.111-2</w:t>
        </w:r>
      </w:fldSimple>
      <w:r w:rsidR="007C6E6E">
        <w:rPr>
          <w:rFonts w:cs="Arial"/>
          <w:szCs w:val="20"/>
        </w:rPr>
        <w:t xml:space="preserve"> </w:t>
      </w:r>
      <w:proofErr w:type="gramStart"/>
      <w:r w:rsidR="007C6E6E">
        <w:rPr>
          <w:rFonts w:cs="Arial"/>
          <w:szCs w:val="20"/>
        </w:rPr>
        <w:t>uses</w:t>
      </w:r>
      <w:proofErr w:type="gramEnd"/>
      <w:r w:rsidR="007C6E6E">
        <w:rPr>
          <w:rFonts w:cs="Arial"/>
          <w:szCs w:val="20"/>
        </w:rPr>
        <w:t xml:space="preserve"> a parameter </w:t>
      </w:r>
      <w:proofErr w:type="spellStart"/>
      <w:r w:rsidR="007C6E6E">
        <w:rPr>
          <w:rFonts w:cs="Arial"/>
          <w:szCs w:val="20"/>
        </w:rPr>
        <w:t>alarmAckState</w:t>
      </w:r>
      <w:proofErr w:type="spellEnd"/>
      <w:r w:rsidR="007C6E6E">
        <w:rPr>
          <w:rFonts w:cs="Arial"/>
          <w:szCs w:val="20"/>
        </w:rPr>
        <w:t xml:space="preserve"> (</w:t>
      </w:r>
      <w:proofErr w:type="spellStart"/>
      <w:r w:rsidR="007C6E6E">
        <w:rPr>
          <w:rFonts w:cs="Arial"/>
          <w:szCs w:val="20"/>
        </w:rPr>
        <w:t>enum</w:t>
      </w:r>
      <w:proofErr w:type="spellEnd"/>
      <w:r w:rsidR="007C6E6E">
        <w:rPr>
          <w:rFonts w:cs="Arial"/>
          <w:szCs w:val="20"/>
        </w:rPr>
        <w:t xml:space="preserve">) allowed to get all alarms for a given state, one of the value is </w:t>
      </w:r>
      <w:proofErr w:type="spellStart"/>
      <w:r w:rsidR="007C6E6E">
        <w:rPr>
          <w:rFonts w:cs="Arial"/>
          <w:szCs w:val="20"/>
        </w:rPr>
        <w:t>allActiveAlarms</w:t>
      </w:r>
      <w:proofErr w:type="spellEnd"/>
      <w:r w:rsidR="007C6E6E">
        <w:rPr>
          <w:rFonts w:cs="Arial"/>
          <w:szCs w:val="20"/>
        </w:rPr>
        <w:t xml:space="preserve">. </w:t>
      </w:r>
    </w:p>
    <w:p w:rsidR="007C6E6E" w:rsidRDefault="007C6E6E" w:rsidP="007C6E6E">
      <w:r>
        <w:rPr>
          <w:rFonts w:cs="Arial"/>
          <w:szCs w:val="20"/>
        </w:rPr>
        <w:t xml:space="preserve">The team agrees to add the </w:t>
      </w:r>
      <w:proofErr w:type="spellStart"/>
      <w:r>
        <w:rPr>
          <w:rFonts w:cs="Arial"/>
          <w:szCs w:val="20"/>
        </w:rPr>
        <w:t>alarmAckState</w:t>
      </w:r>
      <w:proofErr w:type="spellEnd"/>
      <w:r>
        <w:rPr>
          <w:rFonts w:cs="Arial"/>
          <w:szCs w:val="20"/>
        </w:rPr>
        <w:t xml:space="preserve"> </w:t>
      </w:r>
      <w:r w:rsidR="00780403">
        <w:rPr>
          <w:rFonts w:cs="Arial"/>
          <w:szCs w:val="20"/>
        </w:rPr>
        <w:t xml:space="preserve">parameter </w:t>
      </w:r>
      <w:r>
        <w:rPr>
          <w:rFonts w:cs="Arial"/>
          <w:szCs w:val="20"/>
        </w:rPr>
        <w:t xml:space="preserve">to the </w:t>
      </w:r>
      <w:proofErr w:type="spellStart"/>
      <w:r>
        <w:rPr>
          <w:rFonts w:cs="Arial"/>
          <w:szCs w:val="20"/>
        </w:rPr>
        <w:t>getResourceAlarms</w:t>
      </w:r>
      <w:proofErr w:type="spellEnd"/>
      <w:r>
        <w:rPr>
          <w:rFonts w:cs="Arial"/>
          <w:szCs w:val="20"/>
        </w:rPr>
        <w:t xml:space="preserve">, with same set of values as </w:t>
      </w:r>
      <w:fldSimple w:instr=" REF TS_32_111_2 \h  \* MERGEFORMAT ">
        <w:r w:rsidRPr="00991187">
          <w:rPr>
            <w:rFonts w:cs="Arial"/>
          </w:rPr>
          <w:t>3GPP TS 32.111-2</w:t>
        </w:r>
      </w:fldSimple>
      <w:r>
        <w:t xml:space="preserve">. </w:t>
      </w:r>
    </w:p>
    <w:p w:rsidR="007C6E6E" w:rsidRDefault="007C6E6E" w:rsidP="007C6E6E">
      <w:pPr>
        <w:rPr>
          <w:rFonts w:cs="Arial"/>
          <w:szCs w:val="20"/>
        </w:rPr>
      </w:pPr>
      <w:r>
        <w:rPr>
          <w:rFonts w:cs="Arial"/>
          <w:szCs w:val="20"/>
        </w:rPr>
        <w:t xml:space="preserve">It will impact the Simple Alarm Reporting profile, but getting all active alarms can still be done without defining a filter, simply by setting the </w:t>
      </w:r>
      <w:proofErr w:type="spellStart"/>
      <w:r>
        <w:rPr>
          <w:rFonts w:cs="Arial"/>
          <w:szCs w:val="20"/>
        </w:rPr>
        <w:t>enum</w:t>
      </w:r>
      <w:proofErr w:type="spellEnd"/>
      <w:r>
        <w:rPr>
          <w:rFonts w:cs="Arial"/>
          <w:szCs w:val="20"/>
        </w:rPr>
        <w:t xml:space="preserve"> to the right value. The return will still be a list of alarms by </w:t>
      </w:r>
      <w:proofErr w:type="spellStart"/>
      <w:r>
        <w:rPr>
          <w:rFonts w:cs="Arial"/>
          <w:szCs w:val="20"/>
        </w:rPr>
        <w:t>iterator</w:t>
      </w:r>
      <w:proofErr w:type="spellEnd"/>
      <w:r>
        <w:rPr>
          <w:rFonts w:cs="Arial"/>
          <w:szCs w:val="20"/>
        </w:rPr>
        <w:t xml:space="preserve">. So the changes should be minimal on the Simple Alarm Reporting profile. Note that this will have no impact on the catalyst as the catalyst uses v0.3 of the RAM interface.  </w:t>
      </w:r>
    </w:p>
    <w:p w:rsidR="00780403" w:rsidRDefault="00780403" w:rsidP="00780403">
      <w:pPr>
        <w:pStyle w:val="Heading2"/>
      </w:pPr>
      <w:bookmarkStart w:id="8" w:name="_Toc293395854"/>
      <w:r>
        <w:t>Output of directives</w:t>
      </w:r>
      <w:bookmarkEnd w:id="8"/>
    </w:p>
    <w:p w:rsidR="00780403" w:rsidRDefault="00780403" w:rsidP="001C5472">
      <w:r>
        <w:t>This point refers to section 3.3.5 of S5eTMF0117.</w:t>
      </w:r>
    </w:p>
    <w:p w:rsidR="00780403" w:rsidRDefault="00780403" w:rsidP="001C5472">
      <w:r w:rsidRPr="00780403">
        <w:t xml:space="preserve">For </w:t>
      </w:r>
      <w:proofErr w:type="spellStart"/>
      <w:r w:rsidRPr="00780403">
        <w:t>unack</w:t>
      </w:r>
      <w:proofErr w:type="spellEnd"/>
      <w:r w:rsidRPr="00780403">
        <w:t xml:space="preserve">, clear and comment directives, 3GPP TS 32.111-2 returns a structure containing </w:t>
      </w:r>
      <w:proofErr w:type="spellStart"/>
      <w:r w:rsidRPr="00780403">
        <w:t>alarmId</w:t>
      </w:r>
      <w:proofErr w:type="spellEnd"/>
      <w:r w:rsidRPr="00780403">
        <w:t xml:space="preserve"> indicating the alarms that are not successfully </w:t>
      </w:r>
      <w:proofErr w:type="spellStart"/>
      <w:r w:rsidRPr="00780403">
        <w:t>unacked</w:t>
      </w:r>
      <w:proofErr w:type="spellEnd"/>
      <w:r w:rsidRPr="00780403">
        <w:t xml:space="preserve"> or cleared. Also a failure code is returned to indicate why the </w:t>
      </w:r>
      <w:proofErr w:type="spellStart"/>
      <w:r w:rsidRPr="00780403">
        <w:t>unack</w:t>
      </w:r>
      <w:proofErr w:type="spellEnd"/>
      <w:r w:rsidRPr="00780403">
        <w:t xml:space="preserve"> or clear was not successful.  </w:t>
      </w:r>
    </w:p>
    <w:p w:rsidR="00780403" w:rsidRDefault="00780403" w:rsidP="001C5472">
      <w:r>
        <w:t xml:space="preserve">Currently, TIP </w:t>
      </w:r>
      <w:r w:rsidRPr="00780403">
        <w:t xml:space="preserve">RAM returns a structure containing </w:t>
      </w:r>
      <w:proofErr w:type="spellStart"/>
      <w:r w:rsidRPr="00780403">
        <w:t>EntityIdentifier</w:t>
      </w:r>
      <w:proofErr w:type="spellEnd"/>
      <w:r w:rsidRPr="00780403">
        <w:t xml:space="preserve">, indicating alarms that are successfully </w:t>
      </w:r>
      <w:proofErr w:type="spellStart"/>
      <w:r w:rsidRPr="00780403">
        <w:t>unacked</w:t>
      </w:r>
      <w:proofErr w:type="spellEnd"/>
      <w:r w:rsidRPr="00780403">
        <w:t xml:space="preserve"> or cleared. In case of failed </w:t>
      </w:r>
      <w:proofErr w:type="spellStart"/>
      <w:r w:rsidRPr="00780403">
        <w:t>unack</w:t>
      </w:r>
      <w:proofErr w:type="spellEnd"/>
      <w:r w:rsidRPr="00780403">
        <w:t xml:space="preserve"> or clear, no failure code is returned. </w:t>
      </w:r>
    </w:p>
    <w:p w:rsidR="00780403" w:rsidRDefault="00780403" w:rsidP="001C5472">
      <w:r>
        <w:t>The team agrees to change the output parameter to return</w:t>
      </w:r>
      <w:r w:rsidRPr="00780403">
        <w:t xml:space="preserve"> failed objects with a failure code as string. </w:t>
      </w:r>
    </w:p>
    <w:p w:rsidR="00780403" w:rsidRDefault="00780403" w:rsidP="00780403">
      <w:pPr>
        <w:pStyle w:val="Heading2"/>
      </w:pPr>
      <w:bookmarkStart w:id="9" w:name="_Toc293395855"/>
      <w:proofErr w:type="spellStart"/>
      <w:r>
        <w:t>Idempotency</w:t>
      </w:r>
      <w:bookmarkEnd w:id="9"/>
      <w:proofErr w:type="spellEnd"/>
    </w:p>
    <w:p w:rsidR="00780403" w:rsidRDefault="00780403" w:rsidP="00780403">
      <w:pPr>
        <w:rPr>
          <w:rFonts w:cs="Arial"/>
          <w:szCs w:val="20"/>
        </w:rPr>
      </w:pPr>
      <w:r>
        <w:t xml:space="preserve">This point refers to </w:t>
      </w:r>
      <w:r>
        <w:rPr>
          <w:rFonts w:cs="Arial"/>
          <w:szCs w:val="20"/>
        </w:rPr>
        <w:t>section 3.3.5 of S5eTMF0117.</w:t>
      </w:r>
    </w:p>
    <w:p w:rsidR="00780403" w:rsidRDefault="00780403" w:rsidP="00780403">
      <w:pPr>
        <w:rPr>
          <w:rFonts w:cs="Arial"/>
          <w:szCs w:val="20"/>
        </w:rPr>
      </w:pPr>
      <w:r>
        <w:rPr>
          <w:rFonts w:cs="Arial"/>
          <w:szCs w:val="20"/>
        </w:rPr>
        <w:lastRenderedPageBreak/>
        <w:t xml:space="preserve">Today TIP RAM has defined the directives acknowledge, </w:t>
      </w:r>
      <w:proofErr w:type="spellStart"/>
      <w:r>
        <w:rPr>
          <w:rFonts w:cs="Arial"/>
          <w:szCs w:val="20"/>
        </w:rPr>
        <w:t>unacknowledge</w:t>
      </w:r>
      <w:proofErr w:type="spellEnd"/>
      <w:r>
        <w:rPr>
          <w:rFonts w:cs="Arial"/>
          <w:szCs w:val="20"/>
        </w:rPr>
        <w:t xml:space="preserve"> and clear as idempotent, but without any notification when the directive is executed a second time. </w:t>
      </w:r>
    </w:p>
    <w:p w:rsidR="00780403" w:rsidRDefault="00780403" w:rsidP="00780403">
      <w:pPr>
        <w:rPr>
          <w:rFonts w:cs="Arial"/>
          <w:szCs w:val="20"/>
        </w:rPr>
      </w:pPr>
      <w:r>
        <w:rPr>
          <w:rFonts w:cs="Arial"/>
          <w:szCs w:val="20"/>
        </w:rPr>
        <w:t xml:space="preserve">3GPP </w:t>
      </w:r>
      <w:r w:rsidRPr="00780403">
        <w:rPr>
          <w:rFonts w:cs="Arial"/>
          <w:szCs w:val="20"/>
        </w:rPr>
        <w:t xml:space="preserve">TS 32.111-2 </w:t>
      </w:r>
      <w:proofErr w:type="gramStart"/>
      <w:r>
        <w:rPr>
          <w:rFonts w:cs="Arial"/>
          <w:szCs w:val="20"/>
        </w:rPr>
        <w:t>has</w:t>
      </w:r>
      <w:proofErr w:type="gramEnd"/>
      <w:r>
        <w:rPr>
          <w:rFonts w:cs="Arial"/>
          <w:szCs w:val="20"/>
        </w:rPr>
        <w:t xml:space="preserve"> a stricter set of pre-conditions. </w:t>
      </w:r>
    </w:p>
    <w:p w:rsidR="00780403" w:rsidRDefault="00780403" w:rsidP="00780403">
      <w:pPr>
        <w:rPr>
          <w:rFonts w:cs="Arial"/>
          <w:szCs w:val="20"/>
        </w:rPr>
      </w:pPr>
      <w:r>
        <w:rPr>
          <w:rFonts w:cs="Arial"/>
          <w:szCs w:val="20"/>
        </w:rPr>
        <w:t xml:space="preserve">The team agrees to remove </w:t>
      </w:r>
      <w:proofErr w:type="spellStart"/>
      <w:r>
        <w:rPr>
          <w:rFonts w:cs="Arial"/>
          <w:szCs w:val="20"/>
        </w:rPr>
        <w:t>idempotency</w:t>
      </w:r>
      <w:proofErr w:type="spellEnd"/>
      <w:r>
        <w:rPr>
          <w:rFonts w:cs="Arial"/>
          <w:szCs w:val="20"/>
        </w:rPr>
        <w:t xml:space="preserve"> for these 3 directives. If executed a second time, a failed id with matching failure code will be returned. </w:t>
      </w:r>
    </w:p>
    <w:p w:rsidR="00780403" w:rsidRDefault="00783D2E" w:rsidP="00783D2E">
      <w:pPr>
        <w:pStyle w:val="Heading2"/>
      </w:pPr>
      <w:bookmarkStart w:id="10" w:name="_Toc293395856"/>
      <w:r>
        <w:t>Difference in State diagrams</w:t>
      </w:r>
      <w:bookmarkEnd w:id="10"/>
    </w:p>
    <w:p w:rsidR="00783D2E" w:rsidRDefault="00783D2E" w:rsidP="00783D2E">
      <w:pPr>
        <w:rPr>
          <w:rFonts w:cs="Arial"/>
          <w:szCs w:val="20"/>
        </w:rPr>
      </w:pPr>
      <w:r>
        <w:t xml:space="preserve">This point refers to </w:t>
      </w:r>
      <w:r>
        <w:rPr>
          <w:rFonts w:cs="Arial"/>
          <w:szCs w:val="20"/>
        </w:rPr>
        <w:t>section 4.1.3 of S5eTMF0117.</w:t>
      </w:r>
    </w:p>
    <w:p w:rsidR="00783D2E" w:rsidRDefault="00783D2E" w:rsidP="00783D2E">
      <w:pPr>
        <w:rPr>
          <w:rFonts w:cs="Arial"/>
          <w:szCs w:val="20"/>
        </w:rPr>
      </w:pPr>
      <w:r w:rsidRPr="005137B1">
        <w:rPr>
          <w:rFonts w:cs="Arial"/>
          <w:szCs w:val="20"/>
        </w:rPr>
        <w:t>In 3GPP TS 32.111-2, if the perceived severity of an acknowledged alarm is changed, then this alarm become unacknowledged. The reason is that an alarm, whose severity has changed, should be brought again to the attention of the operator. This is especially important when the severity is changed from a lower to a higher value.</w:t>
      </w:r>
      <w:r>
        <w:rPr>
          <w:rFonts w:cs="Arial"/>
          <w:szCs w:val="20"/>
        </w:rPr>
        <w:t xml:space="preserve"> </w:t>
      </w:r>
    </w:p>
    <w:p w:rsidR="00783D2E" w:rsidRDefault="00783D2E" w:rsidP="00783D2E">
      <w:pPr>
        <w:rPr>
          <w:rFonts w:cs="Arial"/>
          <w:szCs w:val="20"/>
        </w:rPr>
      </w:pPr>
      <w:r>
        <w:rPr>
          <w:rFonts w:cs="Arial"/>
          <w:szCs w:val="20"/>
        </w:rPr>
        <w:t xml:space="preserve">Currently </w:t>
      </w:r>
      <w:r w:rsidRPr="005137B1">
        <w:rPr>
          <w:rFonts w:cs="Arial"/>
          <w:szCs w:val="20"/>
        </w:rPr>
        <w:t>TIP_RAM does not change the acknowledgment state when the severity is changed.</w:t>
      </w:r>
      <w:r>
        <w:rPr>
          <w:rFonts w:cs="Arial"/>
          <w:szCs w:val="20"/>
        </w:rPr>
        <w:t xml:space="preserve"> The team discussed this point. The argument of 3GPP is understood, but acknowledgement has a given meaning and it might not be up to the EMS to reset it. </w:t>
      </w:r>
      <w:r w:rsidR="00015559">
        <w:rPr>
          <w:rFonts w:cs="Arial"/>
          <w:szCs w:val="20"/>
        </w:rPr>
        <w:t xml:space="preserve">So no change in TIP RAM state diagram is proposed. </w:t>
      </w:r>
    </w:p>
    <w:p w:rsidR="00783D2E" w:rsidRDefault="00783D2E" w:rsidP="00783D2E">
      <w:pPr>
        <w:pStyle w:val="Heading2"/>
      </w:pPr>
      <w:bookmarkStart w:id="11" w:name="_Toc293395857"/>
      <w:r>
        <w:t>Monitored Attributes</w:t>
      </w:r>
      <w:bookmarkEnd w:id="11"/>
    </w:p>
    <w:p w:rsidR="00783D2E" w:rsidRDefault="00783D2E" w:rsidP="00783D2E">
      <w:pPr>
        <w:rPr>
          <w:rFonts w:cs="Arial"/>
          <w:szCs w:val="20"/>
        </w:rPr>
      </w:pPr>
      <w:r>
        <w:t xml:space="preserve">This point refers to </w:t>
      </w:r>
      <w:r>
        <w:rPr>
          <w:rFonts w:cs="Arial"/>
          <w:szCs w:val="20"/>
        </w:rPr>
        <w:t>section 4.1.6 of S5eTMF0117.</w:t>
      </w:r>
    </w:p>
    <w:p w:rsidR="00783D2E" w:rsidRDefault="00783D2E" w:rsidP="00783D2E">
      <w:pPr>
        <w:rPr>
          <w:rFonts w:cs="Arial"/>
          <w:szCs w:val="20"/>
        </w:rPr>
      </w:pPr>
      <w:r w:rsidRPr="005137B1">
        <w:rPr>
          <w:rFonts w:cs="Arial"/>
          <w:szCs w:val="20"/>
        </w:rPr>
        <w:t xml:space="preserve">Both interfaces have this attribute and it is defined in both as a set of attribute value pairs. </w:t>
      </w:r>
    </w:p>
    <w:p w:rsidR="00783D2E" w:rsidRDefault="00783D2E" w:rsidP="00783D2E">
      <w:pPr>
        <w:rPr>
          <w:rFonts w:cs="Arial"/>
          <w:szCs w:val="20"/>
        </w:rPr>
      </w:pPr>
      <w:r w:rsidRPr="005137B1">
        <w:rPr>
          <w:rFonts w:cs="Arial"/>
          <w:szCs w:val="20"/>
        </w:rPr>
        <w:t>However, for TIP_RAM_IA, it includes 2 fields name and value, both as strings.</w:t>
      </w:r>
      <w:r>
        <w:rPr>
          <w:rFonts w:cs="Arial"/>
          <w:szCs w:val="20"/>
        </w:rPr>
        <w:t xml:space="preserve"> T</w:t>
      </w:r>
      <w:r w:rsidRPr="005137B1">
        <w:rPr>
          <w:rFonts w:cs="Arial"/>
          <w:szCs w:val="20"/>
        </w:rPr>
        <w:t xml:space="preserve">he </w:t>
      </w:r>
      <w:proofErr w:type="spellStart"/>
      <w:r w:rsidRPr="005137B1">
        <w:rPr>
          <w:rFonts w:cs="Arial"/>
          <w:szCs w:val="20"/>
        </w:rPr>
        <w:t>datatype</w:t>
      </w:r>
      <w:proofErr w:type="spellEnd"/>
      <w:r w:rsidRPr="005137B1">
        <w:rPr>
          <w:rFonts w:cs="Arial"/>
          <w:szCs w:val="20"/>
        </w:rPr>
        <w:t xml:space="preserve"> used by TIP_RAM_IA is a shared one whose change might impact other models.</w:t>
      </w:r>
    </w:p>
    <w:p w:rsidR="00783D2E" w:rsidRDefault="00783D2E" w:rsidP="00783D2E">
      <w:pPr>
        <w:rPr>
          <w:rFonts w:cs="Arial"/>
          <w:szCs w:val="20"/>
        </w:rPr>
      </w:pPr>
      <w:r w:rsidRPr="005137B1">
        <w:rPr>
          <w:rFonts w:cs="Arial"/>
          <w:szCs w:val="20"/>
        </w:rPr>
        <w:t xml:space="preserve"> For 3GPP TS 32.111-2, it contains 3 fields attribute name, attribute value and attribute type. Supported types are string, integer, </w:t>
      </w:r>
      <w:proofErr w:type="spellStart"/>
      <w:r w:rsidRPr="005137B1">
        <w:rPr>
          <w:rFonts w:cs="Arial"/>
          <w:szCs w:val="20"/>
        </w:rPr>
        <w:t>unsignedInt</w:t>
      </w:r>
      <w:proofErr w:type="spellEnd"/>
      <w:r w:rsidRPr="005137B1">
        <w:rPr>
          <w:rFonts w:cs="Arial"/>
          <w:szCs w:val="20"/>
        </w:rPr>
        <w:t xml:space="preserve">, </w:t>
      </w:r>
      <w:proofErr w:type="spellStart"/>
      <w:proofErr w:type="gramStart"/>
      <w:r w:rsidRPr="005137B1">
        <w:rPr>
          <w:rFonts w:cs="Arial"/>
          <w:szCs w:val="20"/>
        </w:rPr>
        <w:t>boolean</w:t>
      </w:r>
      <w:proofErr w:type="spellEnd"/>
      <w:proofErr w:type="gramEnd"/>
      <w:r w:rsidRPr="005137B1">
        <w:rPr>
          <w:rFonts w:cs="Arial"/>
          <w:szCs w:val="20"/>
        </w:rPr>
        <w:t xml:space="preserve">, </w:t>
      </w:r>
      <w:proofErr w:type="spellStart"/>
      <w:r w:rsidRPr="005137B1">
        <w:rPr>
          <w:rFonts w:cs="Arial"/>
          <w:szCs w:val="20"/>
        </w:rPr>
        <w:t>dateTime</w:t>
      </w:r>
      <w:proofErr w:type="spellEnd"/>
      <w:r w:rsidRPr="005137B1">
        <w:rPr>
          <w:rFonts w:cs="Arial"/>
          <w:szCs w:val="20"/>
        </w:rPr>
        <w:t>, base64Binary. The attribute value has the type indicated in the attribute type.</w:t>
      </w:r>
      <w:r>
        <w:rPr>
          <w:rFonts w:cs="Arial"/>
          <w:szCs w:val="20"/>
        </w:rPr>
        <w:t xml:space="preserve"> </w:t>
      </w:r>
    </w:p>
    <w:p w:rsidR="00783D2E" w:rsidRDefault="00783D2E" w:rsidP="00783D2E">
      <w:pPr>
        <w:rPr>
          <w:rFonts w:cs="Arial"/>
          <w:szCs w:val="20"/>
        </w:rPr>
      </w:pPr>
      <w:r>
        <w:rPr>
          <w:rFonts w:cs="Arial"/>
          <w:szCs w:val="20"/>
        </w:rPr>
        <w:t xml:space="preserve">The team view is that the type of the attribute is known by the attribute name and introducing the type might lead to inconsistencies. So the current definition of </w:t>
      </w:r>
      <w:proofErr w:type="spellStart"/>
      <w:r>
        <w:rPr>
          <w:rFonts w:cs="Arial"/>
          <w:szCs w:val="20"/>
        </w:rPr>
        <w:t>AttributeValuePair</w:t>
      </w:r>
      <w:proofErr w:type="spellEnd"/>
      <w:r>
        <w:rPr>
          <w:rFonts w:cs="Arial"/>
          <w:szCs w:val="20"/>
        </w:rPr>
        <w:t xml:space="preserve"> in TIP RAM is kept. </w:t>
      </w:r>
    </w:p>
    <w:p w:rsidR="00783D2E" w:rsidRDefault="00783D2E" w:rsidP="00783D2E">
      <w:pPr>
        <w:pStyle w:val="Heading2"/>
      </w:pPr>
      <w:bookmarkStart w:id="12" w:name="_Toc293395858"/>
      <w:r>
        <w:t>Tracking info as input</w:t>
      </w:r>
      <w:bookmarkEnd w:id="12"/>
    </w:p>
    <w:p w:rsidR="00783D2E" w:rsidRDefault="00783D2E" w:rsidP="00783D2E">
      <w:pPr>
        <w:rPr>
          <w:rFonts w:cs="Arial"/>
          <w:szCs w:val="20"/>
        </w:rPr>
      </w:pPr>
      <w:r>
        <w:rPr>
          <w:rFonts w:cs="Arial"/>
          <w:szCs w:val="20"/>
        </w:rPr>
        <w:t xml:space="preserve"> </w:t>
      </w:r>
      <w:r>
        <w:t xml:space="preserve">This point refers to </w:t>
      </w:r>
      <w:r>
        <w:rPr>
          <w:rFonts w:cs="Arial"/>
          <w:szCs w:val="20"/>
        </w:rPr>
        <w:t>section 4.3.4 of S5eTMF0117.</w:t>
      </w:r>
    </w:p>
    <w:p w:rsidR="00783D2E" w:rsidRDefault="00AA735E" w:rsidP="00783D2E">
      <w:fldSimple w:instr=" REF TIP_RAM_IA \h  \* MERGEFORMAT ">
        <w:r w:rsidR="00783D2E" w:rsidRPr="00991187">
          <w:rPr>
            <w:rFonts w:cs="Arial"/>
          </w:rPr>
          <w:t>TIP_RAM_IA</w:t>
        </w:r>
      </w:fldSimple>
      <w:r w:rsidR="00783D2E" w:rsidRPr="00991187">
        <w:t xml:space="preserve"> uses</w:t>
      </w:r>
      <w:r w:rsidR="009F1C1E">
        <w:t xml:space="preserve"> as input argument for the </w:t>
      </w:r>
      <w:proofErr w:type="spellStart"/>
      <w:r w:rsidR="009F1C1E">
        <w:t>ack</w:t>
      </w:r>
      <w:proofErr w:type="spellEnd"/>
      <w:r w:rsidR="009F1C1E">
        <w:t xml:space="preserve">, </w:t>
      </w:r>
      <w:proofErr w:type="spellStart"/>
      <w:r w:rsidR="00783D2E" w:rsidRPr="00991187">
        <w:t>unack</w:t>
      </w:r>
      <w:proofErr w:type="spellEnd"/>
      <w:r w:rsidR="00783D2E" w:rsidRPr="00991187">
        <w:t xml:space="preserve"> and clear directives a Tracking Record to pass user id and system id. </w:t>
      </w:r>
    </w:p>
    <w:p w:rsidR="00783D2E" w:rsidRDefault="00AA735E" w:rsidP="00783D2E">
      <w:fldSimple w:instr=" REF TS_32_111_2 \h  \* MERGEFORMAT ">
        <w:r w:rsidR="00783D2E" w:rsidRPr="00991187">
          <w:rPr>
            <w:rFonts w:cs="Arial"/>
          </w:rPr>
          <w:t>3GPP TS 32.111-2</w:t>
        </w:r>
      </w:fldSimple>
      <w:r w:rsidR="009F1C1E">
        <w:t xml:space="preserve"> </w:t>
      </w:r>
      <w:proofErr w:type="gramStart"/>
      <w:r w:rsidR="009F1C1E">
        <w:t>uses</w:t>
      </w:r>
      <w:proofErr w:type="gramEnd"/>
      <w:r w:rsidR="009F1C1E">
        <w:t xml:space="preserve"> separate parameters</w:t>
      </w:r>
      <w:r w:rsidR="00783D2E" w:rsidRPr="00991187">
        <w:t xml:space="preserve">. </w:t>
      </w:r>
    </w:p>
    <w:p w:rsidR="009F1C1E" w:rsidRPr="009F1C1E" w:rsidRDefault="009F1C1E" w:rsidP="00783D2E">
      <w:r w:rsidRPr="009F1C1E">
        <w:t>The team agr</w:t>
      </w:r>
      <w:r>
        <w:t xml:space="preserve">ees to use separate parameters for user id and system id for the </w:t>
      </w:r>
      <w:proofErr w:type="spellStart"/>
      <w:r>
        <w:t>ack</w:t>
      </w:r>
      <w:proofErr w:type="spellEnd"/>
      <w:r>
        <w:t xml:space="preserve">, </w:t>
      </w:r>
      <w:proofErr w:type="spellStart"/>
      <w:r>
        <w:t>unack</w:t>
      </w:r>
      <w:proofErr w:type="spellEnd"/>
      <w:r>
        <w:t xml:space="preserve"> and clear directives. </w:t>
      </w:r>
    </w:p>
    <w:p w:rsidR="00783D2E" w:rsidRDefault="00783D2E" w:rsidP="00783D2E">
      <w:pPr>
        <w:pStyle w:val="Heading2"/>
      </w:pPr>
      <w:bookmarkStart w:id="13" w:name="_Toc293395859"/>
      <w:r>
        <w:lastRenderedPageBreak/>
        <w:t>Input comment information</w:t>
      </w:r>
      <w:bookmarkEnd w:id="13"/>
    </w:p>
    <w:p w:rsidR="00783D2E" w:rsidRDefault="00783D2E" w:rsidP="00783D2E">
      <w:pPr>
        <w:rPr>
          <w:rFonts w:cs="Arial"/>
          <w:szCs w:val="20"/>
        </w:rPr>
      </w:pPr>
      <w:r>
        <w:t xml:space="preserve">This point refers to </w:t>
      </w:r>
      <w:r>
        <w:rPr>
          <w:rFonts w:cs="Arial"/>
          <w:szCs w:val="20"/>
        </w:rPr>
        <w:t>section 4.3.7 of S5eTMF0117.</w:t>
      </w:r>
    </w:p>
    <w:p w:rsidR="00783D2E" w:rsidRPr="00991187" w:rsidRDefault="00783D2E" w:rsidP="00783D2E">
      <w:r w:rsidRPr="00991187">
        <w:t xml:space="preserve">In the </w:t>
      </w:r>
      <w:proofErr w:type="spellStart"/>
      <w:r w:rsidRPr="00991187">
        <w:t>SetComment</w:t>
      </w:r>
      <w:proofErr w:type="spellEnd"/>
      <w:r w:rsidRPr="00991187">
        <w:t xml:space="preserve"> operation, </w:t>
      </w:r>
      <w:fldSimple w:instr=" REF TS_32_111_2 \h  \* MERGEFORMAT ">
        <w:r w:rsidRPr="00991187">
          <w:rPr>
            <w:rFonts w:cs="Arial"/>
          </w:rPr>
          <w:t>3GPP TS 32.111-2</w:t>
        </w:r>
      </w:fldSimple>
      <w:r w:rsidRPr="00991187">
        <w:t xml:space="preserve"> </w:t>
      </w:r>
      <w:proofErr w:type="gramStart"/>
      <w:r w:rsidRPr="00991187">
        <w:t>uses</w:t>
      </w:r>
      <w:proofErr w:type="gramEnd"/>
      <w:r w:rsidRPr="00991187">
        <w:t xml:space="preserve"> separate fields for text, user id and system id. </w:t>
      </w:r>
    </w:p>
    <w:p w:rsidR="009F1C1E" w:rsidRDefault="00AA735E" w:rsidP="00783D2E">
      <w:fldSimple w:instr=" REF TIP_RAM_IA \h  \* MERGEFORMAT ">
        <w:r w:rsidR="00783D2E" w:rsidRPr="00991187">
          <w:rPr>
            <w:rFonts w:cs="Arial"/>
          </w:rPr>
          <w:t>TIP_RAM_IA</w:t>
        </w:r>
      </w:fldSimple>
      <w:r w:rsidR="00783D2E" w:rsidRPr="00991187">
        <w:t xml:space="preserve"> uses a comment </w:t>
      </w:r>
      <w:proofErr w:type="spellStart"/>
      <w:r w:rsidR="00783D2E" w:rsidRPr="00991187">
        <w:t>datatype</w:t>
      </w:r>
      <w:proofErr w:type="spellEnd"/>
      <w:r w:rsidR="00783D2E" w:rsidRPr="00991187">
        <w:t xml:space="preserve"> as input. </w:t>
      </w:r>
    </w:p>
    <w:p w:rsidR="009F1C1E" w:rsidRDefault="009F1C1E" w:rsidP="00783D2E">
      <w:pPr>
        <w:rPr>
          <w:highlight w:val="yellow"/>
        </w:rPr>
      </w:pPr>
      <w:r>
        <w:t xml:space="preserve">The team agrees </w:t>
      </w:r>
      <w:r w:rsidRPr="009F1C1E">
        <w:t xml:space="preserve">to use </w:t>
      </w:r>
      <w:r w:rsidR="00783D2E" w:rsidRPr="009F1C1E">
        <w:t xml:space="preserve">separate input fields </w:t>
      </w:r>
      <w:r w:rsidRPr="009F1C1E">
        <w:t xml:space="preserve">for text, user id and system id. </w:t>
      </w:r>
    </w:p>
    <w:p w:rsidR="00783D2E" w:rsidRPr="00783D2E" w:rsidRDefault="00783D2E" w:rsidP="00783D2E"/>
    <w:p w:rsidR="00D04E1A" w:rsidRDefault="00D04E1A" w:rsidP="00D04E1A">
      <w:pPr>
        <w:pStyle w:val="Heading1"/>
      </w:pPr>
      <w:bookmarkStart w:id="14" w:name="_Toc293395860"/>
      <w:r>
        <w:lastRenderedPageBreak/>
        <w:t>Administrative Appendix</w:t>
      </w:r>
      <w:bookmarkEnd w:id="14"/>
    </w:p>
    <w:p w:rsidR="00B129A0" w:rsidRDefault="00B129A0" w:rsidP="0089450D">
      <w:pPr>
        <w:pStyle w:val="Heading2"/>
      </w:pPr>
      <w:bookmarkStart w:id="15" w:name="_Toc293395861"/>
      <w:r w:rsidRPr="00EB41F3">
        <w:t>Document History</w:t>
      </w:r>
      <w:bookmarkEnd w:id="15"/>
    </w:p>
    <w:p w:rsidR="00B129A0" w:rsidRPr="00EB41F3" w:rsidRDefault="00B129A0" w:rsidP="009F72D8">
      <w:pPr>
        <w:jc w:val="cente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986"/>
        <w:gridCol w:w="2155"/>
        <w:gridCol w:w="2108"/>
        <w:gridCol w:w="2139"/>
      </w:tblGrid>
      <w:tr w:rsidR="00B129A0" w:rsidRPr="00EB41F3">
        <w:trPr>
          <w:cantSplit/>
          <w:tblHeader/>
        </w:trPr>
        <w:tc>
          <w:tcPr>
            <w:tcW w:w="1986" w:type="dxa"/>
          </w:tcPr>
          <w:p w:rsidR="00B129A0" w:rsidRPr="00EB41F3" w:rsidRDefault="00B129A0" w:rsidP="005C5D6C">
            <w:r w:rsidRPr="00EB41F3">
              <w:t>Version Number</w:t>
            </w:r>
          </w:p>
        </w:tc>
        <w:tc>
          <w:tcPr>
            <w:tcW w:w="2155" w:type="dxa"/>
          </w:tcPr>
          <w:p w:rsidR="00B129A0" w:rsidRPr="00EB41F3" w:rsidRDefault="00B129A0" w:rsidP="005C5D6C">
            <w:r w:rsidRPr="00EB41F3">
              <w:t>Date Modified</w:t>
            </w:r>
          </w:p>
        </w:tc>
        <w:tc>
          <w:tcPr>
            <w:tcW w:w="2108" w:type="dxa"/>
          </w:tcPr>
          <w:p w:rsidR="00B129A0" w:rsidRPr="00EB41F3" w:rsidRDefault="00B129A0" w:rsidP="005C5D6C">
            <w:r w:rsidRPr="00EB41F3">
              <w:t>Modified by:</w:t>
            </w:r>
          </w:p>
        </w:tc>
        <w:tc>
          <w:tcPr>
            <w:tcW w:w="2139" w:type="dxa"/>
          </w:tcPr>
          <w:p w:rsidR="00B129A0" w:rsidRPr="00EB41F3" w:rsidRDefault="00B129A0" w:rsidP="005C5D6C">
            <w:r w:rsidRPr="00EB41F3">
              <w:t>Description of changes</w:t>
            </w:r>
          </w:p>
        </w:tc>
      </w:tr>
      <w:tr w:rsidR="00783D2E" w:rsidRPr="00EB41F3">
        <w:trPr>
          <w:cantSplit/>
          <w:tblHeader/>
        </w:trPr>
        <w:tc>
          <w:tcPr>
            <w:tcW w:w="1986" w:type="dxa"/>
          </w:tcPr>
          <w:p w:rsidR="00783D2E" w:rsidRPr="00EB41F3" w:rsidRDefault="00783D2E" w:rsidP="005C5D6C">
            <w:r>
              <w:t>V1.0</w:t>
            </w:r>
          </w:p>
        </w:tc>
        <w:tc>
          <w:tcPr>
            <w:tcW w:w="2155" w:type="dxa"/>
          </w:tcPr>
          <w:p w:rsidR="00783D2E" w:rsidRPr="00EB41F3" w:rsidRDefault="008F1331" w:rsidP="005C5D6C">
            <w:r>
              <w:t>17-May-2011</w:t>
            </w:r>
          </w:p>
        </w:tc>
        <w:tc>
          <w:tcPr>
            <w:tcW w:w="2108" w:type="dxa"/>
          </w:tcPr>
          <w:p w:rsidR="00783D2E" w:rsidRPr="00EB41F3" w:rsidRDefault="00783D2E" w:rsidP="005C5D6C">
            <w:r>
              <w:t>M. Flauw</w:t>
            </w:r>
          </w:p>
        </w:tc>
        <w:tc>
          <w:tcPr>
            <w:tcW w:w="2139" w:type="dxa"/>
          </w:tcPr>
          <w:p w:rsidR="00783D2E" w:rsidRPr="00EB41F3" w:rsidRDefault="008F1331" w:rsidP="005C5D6C">
            <w:r>
              <w:t>First issue of document</w:t>
            </w:r>
          </w:p>
        </w:tc>
      </w:tr>
    </w:tbl>
    <w:p w:rsidR="0096794B" w:rsidRDefault="0096794B" w:rsidP="0089450D">
      <w:pPr>
        <w:pStyle w:val="Heading2"/>
      </w:pPr>
      <w:bookmarkStart w:id="16" w:name="_Toc293395862"/>
      <w:r>
        <w:t>Acknowledgments</w:t>
      </w:r>
      <w:bookmarkEnd w:id="16"/>
    </w:p>
    <w:p w:rsidR="008F1331" w:rsidRDefault="008F1331" w:rsidP="008F1331">
      <w:r>
        <w:t xml:space="preserve">This document was prepared by the members of the TM Forum Resource &amp; Service Assurance team: </w:t>
      </w:r>
    </w:p>
    <w:p w:rsidR="008F1331" w:rsidRDefault="008F1331" w:rsidP="008F1331"/>
    <w:p w:rsidR="008F1331" w:rsidRPr="008F1331" w:rsidRDefault="008F1331" w:rsidP="008F1331">
      <w:pPr>
        <w:pStyle w:val="ListParagraph"/>
        <w:numPr>
          <w:ilvl w:val="0"/>
          <w:numId w:val="31"/>
        </w:numPr>
        <w:rPr>
          <w:rFonts w:ascii="Arial" w:hAnsi="Arial" w:cs="Arial"/>
          <w:sz w:val="20"/>
          <w:szCs w:val="20"/>
        </w:rPr>
      </w:pPr>
      <w:r>
        <w:rPr>
          <w:rFonts w:ascii="Arial" w:hAnsi="Arial" w:cs="Arial"/>
          <w:sz w:val="20"/>
          <w:szCs w:val="20"/>
        </w:rPr>
        <w:t>Marc F</w:t>
      </w:r>
      <w:r w:rsidRPr="008F1331">
        <w:rPr>
          <w:rFonts w:ascii="Arial" w:hAnsi="Arial" w:cs="Arial"/>
          <w:sz w:val="20"/>
          <w:szCs w:val="20"/>
        </w:rPr>
        <w:t xml:space="preserve">lauw, HP, </w:t>
      </w:r>
      <w:r w:rsidRPr="008F1331">
        <w:rPr>
          <w:rFonts w:ascii="Arial" w:hAnsi="Arial" w:cs="Arial"/>
          <w:b/>
          <w:sz w:val="20"/>
          <w:szCs w:val="20"/>
        </w:rPr>
        <w:t>Editor</w:t>
      </w:r>
    </w:p>
    <w:p w:rsidR="00D357B4" w:rsidRDefault="00D357B4" w:rsidP="0096794B"/>
    <w:p w:rsidR="00123358" w:rsidRPr="00EB41F3" w:rsidRDefault="00123358" w:rsidP="0096794B">
      <w:bookmarkStart w:id="17" w:name="_Toc178016460"/>
      <w:bookmarkEnd w:id="17"/>
    </w:p>
    <w:p w:rsidR="00B129A0" w:rsidRPr="00EB41F3" w:rsidRDefault="00B129A0" w:rsidP="00D04E1A"/>
    <w:sectPr w:rsidR="00B129A0" w:rsidRPr="00EB41F3" w:rsidSect="001D0012">
      <w:headerReference w:type="default" r:id="rId9"/>
      <w:footerReference w:type="default" r:id="rId10"/>
      <w:headerReference w:type="first" r:id="rId11"/>
      <w:footerReference w:type="first" r:id="rId12"/>
      <w:pgSz w:w="12240" w:h="15840" w:code="1"/>
      <w:pgMar w:top="1440" w:right="720" w:bottom="1440" w:left="1440"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550" w:rsidRDefault="00650550">
      <w:r>
        <w:separator/>
      </w:r>
    </w:p>
  </w:endnote>
  <w:endnote w:type="continuationSeparator" w:id="0">
    <w:p w:rsidR="00650550" w:rsidRDefault="0065055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ntique Olive">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Black">
    <w:panose1 w:val="020B0A04020102020204"/>
    <w:charset w:val="00"/>
    <w:family w:val="swiss"/>
    <w:pitch w:val="variable"/>
    <w:sig w:usb0="00000287" w:usb1="00000000"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2131"/>
      <w:docPartObj>
        <w:docPartGallery w:val="Page Numbers (Bottom of Page)"/>
        <w:docPartUnique/>
      </w:docPartObj>
    </w:sdtPr>
    <w:sdtContent>
      <w:sdt>
        <w:sdtPr>
          <w:id w:val="98381352"/>
          <w:docPartObj>
            <w:docPartGallery w:val="Page Numbers (Top of Page)"/>
            <w:docPartUnique/>
          </w:docPartObj>
        </w:sdtPr>
        <w:sdtContent>
          <w:p w:rsidR="001D0012" w:rsidRDefault="00AA735E" w:rsidP="001D0012">
            <w:pPr>
              <w:pStyle w:val="Footer"/>
              <w:ind w:left="5040" w:firstLine="3600"/>
            </w:pPr>
          </w:p>
        </w:sdtContent>
      </w:sdt>
    </w:sdtContent>
  </w:sdt>
  <w:p w:rsidR="001D0012" w:rsidRPr="00F43A43" w:rsidRDefault="00AA735E" w:rsidP="001D0012">
    <w:pPr>
      <w:pStyle w:val="Footer1"/>
      <w:rPr>
        <w:sz w:val="18"/>
        <w:szCs w:val="18"/>
      </w:rPr>
    </w:pPr>
    <w:fldSimple w:instr=" DOCPROPERTY  UniqueSeed  \* MERGEFORMAT ">
      <w:r w:rsidR="001D0012">
        <w:rPr>
          <w:sz w:val="18"/>
          <w:szCs w:val="18"/>
        </w:rPr>
        <w:t>Se5TMF0120</w:t>
      </w:r>
    </w:fldSimple>
    <w:r w:rsidR="001D0012" w:rsidRPr="00F43A43">
      <w:rPr>
        <w:sz w:val="18"/>
        <w:szCs w:val="18"/>
      </w:rPr>
      <w:t xml:space="preserve">, Version </w:t>
    </w:r>
    <w:fldSimple w:instr=" DOCPROPERTY  Version  \* MERGEFORMAT ">
      <w:r w:rsidR="001D0012">
        <w:rPr>
          <w:sz w:val="18"/>
          <w:szCs w:val="18"/>
        </w:rPr>
        <w:t>1.0</w:t>
      </w:r>
    </w:fldSimple>
    <w:r w:rsidR="001D0012" w:rsidRPr="00F43A43">
      <w:rPr>
        <w:sz w:val="18"/>
        <w:szCs w:val="18"/>
      </w:rPr>
      <w:tab/>
    </w:r>
    <w:r w:rsidR="001D0012" w:rsidRPr="00F43A43">
      <w:rPr>
        <w:sz w:val="18"/>
        <w:szCs w:val="18"/>
      </w:rPr>
      <w:sym w:font="Symbol" w:char="F0E3"/>
    </w:r>
    <w:r w:rsidR="001D0012">
      <w:rPr>
        <w:sz w:val="18"/>
        <w:szCs w:val="18"/>
      </w:rPr>
      <w:t>TM Forum 2011</w:t>
    </w:r>
    <w:r w:rsidR="001D0012" w:rsidRPr="00F43A43">
      <w:rPr>
        <w:sz w:val="18"/>
        <w:szCs w:val="18"/>
      </w:rPr>
      <w:tab/>
      <w:t xml:space="preserve">  Page </w:t>
    </w:r>
    <w:r w:rsidRPr="00F43A43">
      <w:rPr>
        <w:rStyle w:val="PageNumber"/>
        <w:rFonts w:eastAsia="Times New Roman"/>
        <w:i/>
        <w:sz w:val="18"/>
        <w:szCs w:val="18"/>
      </w:rPr>
      <w:fldChar w:fldCharType="begin"/>
    </w:r>
    <w:r w:rsidR="001D0012" w:rsidRPr="00F43A43">
      <w:rPr>
        <w:rStyle w:val="PageNumber"/>
        <w:rFonts w:eastAsia="Times New Roman"/>
        <w:i/>
        <w:sz w:val="18"/>
        <w:szCs w:val="18"/>
      </w:rPr>
      <w:instrText xml:space="preserve"> PAGE </w:instrText>
    </w:r>
    <w:r w:rsidRPr="00F43A43">
      <w:rPr>
        <w:rStyle w:val="PageNumber"/>
        <w:rFonts w:eastAsia="Times New Roman"/>
        <w:i/>
        <w:sz w:val="18"/>
        <w:szCs w:val="18"/>
      </w:rPr>
      <w:fldChar w:fldCharType="separate"/>
    </w:r>
    <w:r w:rsidR="009F1C1E">
      <w:rPr>
        <w:rStyle w:val="PageNumber"/>
        <w:rFonts w:eastAsia="Times New Roman"/>
        <w:i/>
        <w:noProof/>
        <w:sz w:val="18"/>
        <w:szCs w:val="18"/>
      </w:rPr>
      <w:t>2</w:t>
    </w:r>
    <w:r w:rsidRPr="00F43A43">
      <w:rPr>
        <w:rStyle w:val="PageNumber"/>
        <w:rFonts w:eastAsia="Times New Roman"/>
        <w:i/>
        <w:sz w:val="18"/>
        <w:szCs w:val="18"/>
      </w:rPr>
      <w:fldChar w:fldCharType="end"/>
    </w:r>
    <w:r w:rsidR="001D0012" w:rsidRPr="00F43A43">
      <w:rPr>
        <w:rStyle w:val="PageNumber"/>
        <w:rFonts w:eastAsia="Times New Roman"/>
        <w:i/>
        <w:sz w:val="18"/>
        <w:szCs w:val="18"/>
      </w:rPr>
      <w:t xml:space="preserve"> of</w:t>
    </w:r>
    <w:r w:rsidR="001D0012" w:rsidRPr="00F43A43">
      <w:rPr>
        <w:i/>
        <w:sz w:val="18"/>
        <w:szCs w:val="18"/>
      </w:rPr>
      <w:t xml:space="preserve"> </w:t>
    </w:r>
    <w:r w:rsidRPr="00F43A43">
      <w:rPr>
        <w:rStyle w:val="PageNumber"/>
        <w:rFonts w:eastAsia="Times New Roman"/>
        <w:i/>
        <w:sz w:val="18"/>
        <w:szCs w:val="18"/>
      </w:rPr>
      <w:fldChar w:fldCharType="begin"/>
    </w:r>
    <w:r w:rsidR="001D0012" w:rsidRPr="00F43A43">
      <w:rPr>
        <w:rStyle w:val="PageNumber"/>
        <w:rFonts w:eastAsia="Times New Roman"/>
        <w:i/>
        <w:sz w:val="18"/>
        <w:szCs w:val="18"/>
      </w:rPr>
      <w:instrText xml:space="preserve"> NUMPAGES </w:instrText>
    </w:r>
    <w:r w:rsidRPr="00F43A43">
      <w:rPr>
        <w:rStyle w:val="PageNumber"/>
        <w:rFonts w:eastAsia="Times New Roman"/>
        <w:i/>
        <w:sz w:val="18"/>
        <w:szCs w:val="18"/>
      </w:rPr>
      <w:fldChar w:fldCharType="separate"/>
    </w:r>
    <w:r w:rsidR="009F1C1E">
      <w:rPr>
        <w:rStyle w:val="PageNumber"/>
        <w:rFonts w:eastAsia="Times New Roman"/>
        <w:i/>
        <w:noProof/>
        <w:sz w:val="18"/>
        <w:szCs w:val="18"/>
      </w:rPr>
      <w:t>9</w:t>
    </w:r>
    <w:r w:rsidRPr="00F43A43">
      <w:rPr>
        <w:rStyle w:val="PageNumber"/>
        <w:rFonts w:eastAsia="Times New Roman"/>
        <w:i/>
        <w:sz w:val="18"/>
        <w:szCs w:val="18"/>
      </w:rPr>
      <w:fldChar w:fldCharType="end"/>
    </w:r>
  </w:p>
  <w:p w:rsidR="002476EC" w:rsidRPr="00F17D3C" w:rsidRDefault="002476EC" w:rsidP="00DE67D4">
    <w:pPr>
      <w:pStyle w:val="Footer1"/>
      <w:tabs>
        <w:tab w:val="clear" w:pos="4680"/>
        <w:tab w:val="center" w:pos="4678"/>
      </w:tabs>
      <w:rPr>
        <w:sz w:val="18"/>
        <w:szCs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EC" w:rsidRPr="00F43A43" w:rsidRDefault="002476EC" w:rsidP="00490A2F">
    <w:pPr>
      <w:pStyle w:val="Footer1"/>
      <w:rPr>
        <w:sz w:val="18"/>
        <w:szCs w:val="18"/>
      </w:rPr>
    </w:pPr>
    <w:r w:rsidRPr="00F43A43">
      <w:rPr>
        <w:sz w:val="18"/>
        <w:szCs w:val="18"/>
      </w:rPr>
      <w:tab/>
    </w:r>
    <w:r w:rsidRPr="00F43A43">
      <w:rPr>
        <w:sz w:val="18"/>
        <w:szCs w:val="18"/>
      </w:rPr>
      <w:sym w:font="Symbol" w:char="F0E3"/>
    </w:r>
    <w:r w:rsidR="00C05C18">
      <w:rPr>
        <w:sz w:val="18"/>
        <w:szCs w:val="18"/>
      </w:rPr>
      <w:t>TM Forum 2011</w:t>
    </w:r>
    <w:r w:rsidRPr="00F43A43">
      <w:rPr>
        <w:sz w:val="18"/>
        <w:szCs w:val="18"/>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550" w:rsidRDefault="00650550">
      <w:r>
        <w:separator/>
      </w:r>
    </w:p>
  </w:footnote>
  <w:footnote w:type="continuationSeparator" w:id="0">
    <w:p w:rsidR="00650550" w:rsidRDefault="006505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D0012" w:rsidRPr="001D0012" w:rsidRDefault="00AA735E" w:rsidP="001D0012">
    <w:pPr>
      <w:tabs>
        <w:tab w:val="right" w:pos="9360"/>
      </w:tabs>
    </w:pPr>
    <w:fldSimple w:instr=" TITLE   \* MERGEFORMAT ">
      <w:r w:rsidR="001D0012">
        <w:rPr>
          <w:szCs w:val="20"/>
        </w:rPr>
        <w:t>Results of RAM team discussion related to FMH</w:t>
      </w:r>
    </w:fldSimple>
    <w:r w:rsidR="001D0012" w:rsidRPr="007B7AD3">
      <w:tab/>
    </w:r>
    <w:r w:rsidR="001D0012">
      <w:rPr>
        <w:noProof/>
      </w:rPr>
      <w:drawing>
        <wp:inline distT="0" distB="0" distL="0" distR="0">
          <wp:extent cx="1619250" cy="390525"/>
          <wp:effectExtent l="19050" t="0" r="0" b="0"/>
          <wp:docPr id="4" name="Picture 2" descr="TMF-flat-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MF-flat-CMYK"/>
                  <pic:cNvPicPr>
                    <a:picLocks noChangeAspect="1" noChangeArrowheads="1"/>
                  </pic:cNvPicPr>
                </pic:nvPicPr>
                <pic:blipFill>
                  <a:blip r:embed="rId1"/>
                  <a:srcRect/>
                  <a:stretch>
                    <a:fillRect/>
                  </a:stretch>
                </pic:blipFill>
                <pic:spPr bwMode="auto">
                  <a:xfrm>
                    <a:off x="0" y="0"/>
                    <a:ext cx="1619250" cy="390525"/>
                  </a:xfrm>
                  <a:prstGeom prst="rect">
                    <a:avLst/>
                  </a:prstGeom>
                  <a:noFill/>
                  <a:ln w="9525">
                    <a:noFill/>
                    <a:miter lim="800000"/>
                    <a:headEnd/>
                    <a:tailEnd/>
                  </a:ln>
                </pic:spPr>
              </pic:pic>
            </a:graphicData>
          </a:graphic>
        </wp:inline>
      </w:drawing>
    </w:r>
  </w:p>
  <w:p w:rsidR="002476EC" w:rsidRPr="00411228" w:rsidRDefault="002476EC" w:rsidP="00C77BE8">
    <w:pPr>
      <w:tabs>
        <w:tab w:val="right" w:pos="9360"/>
      </w:tabs>
      <w:jc w:val="right"/>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476EC" w:rsidRPr="001D0012" w:rsidRDefault="002476EC" w:rsidP="00490A2F">
    <w:pPr>
      <w:tabs>
        <w:tab w:val="right" w:pos="936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C50E4A18"/>
    <w:lvl w:ilvl="0">
      <w:start w:val="1"/>
      <w:numFmt w:val="decimal"/>
      <w:lvlText w:val="%1."/>
      <w:lvlJc w:val="left"/>
      <w:pPr>
        <w:tabs>
          <w:tab w:val="num" w:pos="1800"/>
        </w:tabs>
        <w:ind w:left="1800" w:hanging="360"/>
      </w:pPr>
    </w:lvl>
  </w:abstractNum>
  <w:abstractNum w:abstractNumId="1">
    <w:nsid w:val="FFFFFF7D"/>
    <w:multiLevelType w:val="singleLevel"/>
    <w:tmpl w:val="09F43758"/>
    <w:lvl w:ilvl="0">
      <w:start w:val="1"/>
      <w:numFmt w:val="decimal"/>
      <w:pStyle w:val="ListNumber4"/>
      <w:lvlText w:val="%1."/>
      <w:lvlJc w:val="left"/>
      <w:pPr>
        <w:tabs>
          <w:tab w:val="num" w:pos="1440"/>
        </w:tabs>
        <w:ind w:left="1440" w:hanging="360"/>
      </w:pPr>
    </w:lvl>
  </w:abstractNum>
  <w:abstractNum w:abstractNumId="2">
    <w:nsid w:val="FFFFFF7E"/>
    <w:multiLevelType w:val="singleLevel"/>
    <w:tmpl w:val="7A800C2C"/>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4B903142"/>
    <w:lvl w:ilvl="0">
      <w:start w:val="1"/>
      <w:numFmt w:val="decimal"/>
      <w:pStyle w:val="ListNumber2"/>
      <w:lvlText w:val="%1."/>
      <w:lvlJc w:val="left"/>
      <w:pPr>
        <w:tabs>
          <w:tab w:val="num" w:pos="720"/>
        </w:tabs>
        <w:ind w:left="720" w:hanging="360"/>
      </w:pPr>
    </w:lvl>
  </w:abstractNum>
  <w:abstractNum w:abstractNumId="4">
    <w:nsid w:val="FFFFFF80"/>
    <w:multiLevelType w:val="singleLevel"/>
    <w:tmpl w:val="E35831EA"/>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9FEE1690"/>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9BB8556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84E00914"/>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CFA22F8A"/>
    <w:lvl w:ilvl="0">
      <w:start w:val="1"/>
      <w:numFmt w:val="decimal"/>
      <w:pStyle w:val="ListNumber"/>
      <w:lvlText w:val="%1."/>
      <w:lvlJc w:val="left"/>
      <w:pPr>
        <w:tabs>
          <w:tab w:val="num" w:pos="360"/>
        </w:tabs>
        <w:ind w:left="360" w:hanging="360"/>
      </w:pPr>
    </w:lvl>
  </w:abstractNum>
  <w:abstractNum w:abstractNumId="9">
    <w:nsid w:val="FFFFFFFE"/>
    <w:multiLevelType w:val="singleLevel"/>
    <w:tmpl w:val="396C750C"/>
    <w:lvl w:ilvl="0">
      <w:numFmt w:val="bullet"/>
      <w:pStyle w:val="StyleHeading2h22ndlevelLevel12l2I214ptNotItalicB"/>
      <w:lvlText w:val="*"/>
      <w:lvlJc w:val="left"/>
    </w:lvl>
  </w:abstractNum>
  <w:abstractNum w:abstractNumId="10">
    <w:nsid w:val="00DB7DAC"/>
    <w:multiLevelType w:val="singleLevel"/>
    <w:tmpl w:val="3460A994"/>
    <w:lvl w:ilvl="0">
      <w:start w:val="1"/>
      <w:numFmt w:val="bullet"/>
      <w:pStyle w:val="Bullet"/>
      <w:lvlText w:val=""/>
      <w:lvlJc w:val="left"/>
      <w:pPr>
        <w:tabs>
          <w:tab w:val="num" w:pos="360"/>
        </w:tabs>
        <w:ind w:left="360" w:hanging="360"/>
      </w:pPr>
      <w:rPr>
        <w:rFonts w:ascii="Symbol" w:hAnsi="Symbol" w:hint="default"/>
        <w:sz w:val="20"/>
      </w:rPr>
    </w:lvl>
  </w:abstractNum>
  <w:abstractNum w:abstractNumId="11">
    <w:nsid w:val="04CE0A8C"/>
    <w:multiLevelType w:val="multilevel"/>
    <w:tmpl w:val="D2C0A4C2"/>
    <w:name w:val="mTOPBullets"/>
    <w:lvl w:ilvl="0">
      <w:start w:val="1"/>
      <w:numFmt w:val="bullet"/>
      <w:lvlText w:val="•"/>
      <w:lvlJc w:val="left"/>
      <w:pPr>
        <w:tabs>
          <w:tab w:val="num" w:pos="360"/>
        </w:tabs>
        <w:ind w:left="360" w:hanging="360"/>
      </w:pPr>
      <w:rPr>
        <w:rFonts w:ascii="Courier New" w:hAnsi="Courier New" w:hint="default"/>
      </w:rPr>
    </w:lvl>
    <w:lvl w:ilvl="1">
      <w:start w:val="1"/>
      <w:numFmt w:val="bullet"/>
      <w:lvlText w:val="◦"/>
      <w:lvlJc w:val="left"/>
      <w:pPr>
        <w:tabs>
          <w:tab w:val="num" w:pos="720"/>
        </w:tabs>
        <w:ind w:left="72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2">
    <w:nsid w:val="0AE2383A"/>
    <w:multiLevelType w:val="hybridMultilevel"/>
    <w:tmpl w:val="87647F56"/>
    <w:lvl w:ilvl="0" w:tplc="A64E6AEC">
      <w:start w:val="1"/>
      <w:numFmt w:val="bullet"/>
      <w:lvlText w:val=""/>
      <w:lvlJc w:val="left"/>
      <w:pPr>
        <w:tabs>
          <w:tab w:val="num" w:pos="720"/>
        </w:tabs>
        <w:ind w:left="720" w:hanging="360"/>
      </w:pPr>
      <w:rPr>
        <w:rFonts w:ascii="Symbol" w:hAnsi="Symbol" w:hint="default"/>
        <w:sz w:val="16"/>
      </w:rPr>
    </w:lvl>
    <w:lvl w:ilvl="1" w:tplc="6BE8FCB0" w:tentative="1">
      <w:start w:val="1"/>
      <w:numFmt w:val="bullet"/>
      <w:lvlText w:val="o"/>
      <w:lvlJc w:val="left"/>
      <w:pPr>
        <w:tabs>
          <w:tab w:val="num" w:pos="1440"/>
        </w:tabs>
        <w:ind w:left="1440" w:hanging="360"/>
      </w:pPr>
      <w:rPr>
        <w:rFonts w:ascii="Courier New" w:hAnsi="Courier New" w:cs="Courier New" w:hint="default"/>
      </w:rPr>
    </w:lvl>
    <w:lvl w:ilvl="2" w:tplc="9746CE06" w:tentative="1">
      <w:start w:val="1"/>
      <w:numFmt w:val="bullet"/>
      <w:lvlText w:val=""/>
      <w:lvlJc w:val="left"/>
      <w:pPr>
        <w:tabs>
          <w:tab w:val="num" w:pos="2160"/>
        </w:tabs>
        <w:ind w:left="2160" w:hanging="360"/>
      </w:pPr>
      <w:rPr>
        <w:rFonts w:ascii="Wingdings" w:hAnsi="Wingdings" w:hint="default"/>
      </w:rPr>
    </w:lvl>
    <w:lvl w:ilvl="3" w:tplc="70CA6CEC" w:tentative="1">
      <w:start w:val="1"/>
      <w:numFmt w:val="bullet"/>
      <w:lvlText w:val=""/>
      <w:lvlJc w:val="left"/>
      <w:pPr>
        <w:tabs>
          <w:tab w:val="num" w:pos="2880"/>
        </w:tabs>
        <w:ind w:left="2880" w:hanging="360"/>
      </w:pPr>
      <w:rPr>
        <w:rFonts w:ascii="Symbol" w:hAnsi="Symbol" w:hint="default"/>
      </w:rPr>
    </w:lvl>
    <w:lvl w:ilvl="4" w:tplc="1A86092E" w:tentative="1">
      <w:start w:val="1"/>
      <w:numFmt w:val="bullet"/>
      <w:lvlText w:val="o"/>
      <w:lvlJc w:val="left"/>
      <w:pPr>
        <w:tabs>
          <w:tab w:val="num" w:pos="3600"/>
        </w:tabs>
        <w:ind w:left="3600" w:hanging="360"/>
      </w:pPr>
      <w:rPr>
        <w:rFonts w:ascii="Courier New" w:hAnsi="Courier New" w:cs="Courier New" w:hint="default"/>
      </w:rPr>
    </w:lvl>
    <w:lvl w:ilvl="5" w:tplc="ACD4CD32" w:tentative="1">
      <w:start w:val="1"/>
      <w:numFmt w:val="bullet"/>
      <w:lvlText w:val=""/>
      <w:lvlJc w:val="left"/>
      <w:pPr>
        <w:tabs>
          <w:tab w:val="num" w:pos="4320"/>
        </w:tabs>
        <w:ind w:left="4320" w:hanging="360"/>
      </w:pPr>
      <w:rPr>
        <w:rFonts w:ascii="Wingdings" w:hAnsi="Wingdings" w:hint="default"/>
      </w:rPr>
    </w:lvl>
    <w:lvl w:ilvl="6" w:tplc="888602D6" w:tentative="1">
      <w:start w:val="1"/>
      <w:numFmt w:val="bullet"/>
      <w:lvlText w:val=""/>
      <w:lvlJc w:val="left"/>
      <w:pPr>
        <w:tabs>
          <w:tab w:val="num" w:pos="5040"/>
        </w:tabs>
        <w:ind w:left="5040" w:hanging="360"/>
      </w:pPr>
      <w:rPr>
        <w:rFonts w:ascii="Symbol" w:hAnsi="Symbol" w:hint="default"/>
      </w:rPr>
    </w:lvl>
    <w:lvl w:ilvl="7" w:tplc="2EC6C460" w:tentative="1">
      <w:start w:val="1"/>
      <w:numFmt w:val="bullet"/>
      <w:lvlText w:val="o"/>
      <w:lvlJc w:val="left"/>
      <w:pPr>
        <w:tabs>
          <w:tab w:val="num" w:pos="5760"/>
        </w:tabs>
        <w:ind w:left="5760" w:hanging="360"/>
      </w:pPr>
      <w:rPr>
        <w:rFonts w:ascii="Courier New" w:hAnsi="Courier New" w:cs="Courier New" w:hint="default"/>
      </w:rPr>
    </w:lvl>
    <w:lvl w:ilvl="8" w:tplc="30080D2E" w:tentative="1">
      <w:start w:val="1"/>
      <w:numFmt w:val="bullet"/>
      <w:lvlText w:val=""/>
      <w:lvlJc w:val="left"/>
      <w:pPr>
        <w:tabs>
          <w:tab w:val="num" w:pos="6480"/>
        </w:tabs>
        <w:ind w:left="6480" w:hanging="360"/>
      </w:pPr>
      <w:rPr>
        <w:rFonts w:ascii="Wingdings" w:hAnsi="Wingdings" w:hint="default"/>
      </w:rPr>
    </w:lvl>
  </w:abstractNum>
  <w:abstractNum w:abstractNumId="13">
    <w:nsid w:val="17380023"/>
    <w:multiLevelType w:val="hybridMultilevel"/>
    <w:tmpl w:val="E1BEB956"/>
    <w:lvl w:ilvl="0" w:tplc="F31E76E8">
      <w:start w:val="1"/>
      <w:numFmt w:val="bullet"/>
      <w:lvlText w:val=""/>
      <w:lvlJc w:val="left"/>
      <w:pPr>
        <w:tabs>
          <w:tab w:val="num" w:pos="520"/>
        </w:tabs>
        <w:ind w:left="520" w:hanging="360"/>
      </w:pPr>
      <w:rPr>
        <w:rFonts w:ascii="Symbol" w:hAnsi="Symbol" w:hint="default"/>
        <w:b w:val="0"/>
        <w:i w:val="0"/>
        <w:strike w:val="0"/>
        <w:color w:val="000000"/>
        <w:sz w:val="20"/>
        <w:u w:val="none"/>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5CA73DD"/>
    <w:multiLevelType w:val="hybridMultilevel"/>
    <w:tmpl w:val="88687520"/>
    <w:lvl w:ilvl="0" w:tplc="D5A6E948">
      <w:start w:val="1"/>
      <w:numFmt w:val="bullet"/>
      <w:lvlText w:val=""/>
      <w:lvlJc w:val="left"/>
      <w:pPr>
        <w:tabs>
          <w:tab w:val="num" w:pos="3785"/>
        </w:tabs>
        <w:ind w:left="3785" w:hanging="360"/>
      </w:pPr>
      <w:rPr>
        <w:rFonts w:ascii="Symbol" w:hAnsi="Symbol" w:hint="default"/>
        <w:sz w:val="20"/>
      </w:rPr>
    </w:lvl>
    <w:lvl w:ilvl="1" w:tplc="04090003">
      <w:start w:val="1"/>
      <w:numFmt w:val="bullet"/>
      <w:lvlText w:val="o"/>
      <w:lvlJc w:val="left"/>
      <w:pPr>
        <w:tabs>
          <w:tab w:val="num" w:pos="3425"/>
        </w:tabs>
        <w:ind w:left="3425" w:hanging="360"/>
      </w:pPr>
      <w:rPr>
        <w:rFonts w:ascii="Courier New" w:hAnsi="Courier New" w:cs="Courier New" w:hint="default"/>
      </w:rPr>
    </w:lvl>
    <w:lvl w:ilvl="2" w:tplc="04090005">
      <w:start w:val="1"/>
      <w:numFmt w:val="bullet"/>
      <w:lvlText w:val=""/>
      <w:lvlJc w:val="left"/>
      <w:pPr>
        <w:tabs>
          <w:tab w:val="num" w:pos="4145"/>
        </w:tabs>
        <w:ind w:left="4145" w:hanging="360"/>
      </w:pPr>
      <w:rPr>
        <w:rFonts w:ascii="Wingdings" w:hAnsi="Wingdings" w:hint="default"/>
      </w:rPr>
    </w:lvl>
    <w:lvl w:ilvl="3" w:tplc="04090001" w:tentative="1">
      <w:start w:val="1"/>
      <w:numFmt w:val="bullet"/>
      <w:lvlText w:val=""/>
      <w:lvlJc w:val="left"/>
      <w:pPr>
        <w:tabs>
          <w:tab w:val="num" w:pos="4865"/>
        </w:tabs>
        <w:ind w:left="4865" w:hanging="360"/>
      </w:pPr>
      <w:rPr>
        <w:rFonts w:ascii="Symbol" w:hAnsi="Symbol" w:hint="default"/>
      </w:rPr>
    </w:lvl>
    <w:lvl w:ilvl="4" w:tplc="04090003" w:tentative="1">
      <w:start w:val="1"/>
      <w:numFmt w:val="bullet"/>
      <w:lvlText w:val="o"/>
      <w:lvlJc w:val="left"/>
      <w:pPr>
        <w:tabs>
          <w:tab w:val="num" w:pos="5585"/>
        </w:tabs>
        <w:ind w:left="5585" w:hanging="360"/>
      </w:pPr>
      <w:rPr>
        <w:rFonts w:ascii="Courier New" w:hAnsi="Courier New" w:cs="Courier New" w:hint="default"/>
      </w:rPr>
    </w:lvl>
    <w:lvl w:ilvl="5" w:tplc="04090005" w:tentative="1">
      <w:start w:val="1"/>
      <w:numFmt w:val="bullet"/>
      <w:lvlText w:val=""/>
      <w:lvlJc w:val="left"/>
      <w:pPr>
        <w:tabs>
          <w:tab w:val="num" w:pos="6305"/>
        </w:tabs>
        <w:ind w:left="6305" w:hanging="360"/>
      </w:pPr>
      <w:rPr>
        <w:rFonts w:ascii="Wingdings" w:hAnsi="Wingdings" w:hint="default"/>
      </w:rPr>
    </w:lvl>
    <w:lvl w:ilvl="6" w:tplc="04090001" w:tentative="1">
      <w:start w:val="1"/>
      <w:numFmt w:val="bullet"/>
      <w:lvlText w:val=""/>
      <w:lvlJc w:val="left"/>
      <w:pPr>
        <w:tabs>
          <w:tab w:val="num" w:pos="7025"/>
        </w:tabs>
        <w:ind w:left="7025" w:hanging="360"/>
      </w:pPr>
      <w:rPr>
        <w:rFonts w:ascii="Symbol" w:hAnsi="Symbol" w:hint="default"/>
      </w:rPr>
    </w:lvl>
    <w:lvl w:ilvl="7" w:tplc="04090003" w:tentative="1">
      <w:start w:val="1"/>
      <w:numFmt w:val="bullet"/>
      <w:lvlText w:val="o"/>
      <w:lvlJc w:val="left"/>
      <w:pPr>
        <w:tabs>
          <w:tab w:val="num" w:pos="7745"/>
        </w:tabs>
        <w:ind w:left="7745" w:hanging="360"/>
      </w:pPr>
      <w:rPr>
        <w:rFonts w:ascii="Courier New" w:hAnsi="Courier New" w:cs="Courier New" w:hint="default"/>
      </w:rPr>
    </w:lvl>
    <w:lvl w:ilvl="8" w:tplc="04090005" w:tentative="1">
      <w:start w:val="1"/>
      <w:numFmt w:val="bullet"/>
      <w:lvlText w:val=""/>
      <w:lvlJc w:val="left"/>
      <w:pPr>
        <w:tabs>
          <w:tab w:val="num" w:pos="8465"/>
        </w:tabs>
        <w:ind w:left="8465" w:hanging="360"/>
      </w:pPr>
      <w:rPr>
        <w:rFonts w:ascii="Wingdings" w:hAnsi="Wingdings" w:hint="default"/>
      </w:rPr>
    </w:lvl>
  </w:abstractNum>
  <w:abstractNum w:abstractNumId="15">
    <w:nsid w:val="274C3AE1"/>
    <w:multiLevelType w:val="singleLevel"/>
    <w:tmpl w:val="D0B2CE46"/>
    <w:lvl w:ilvl="0">
      <w:numFmt w:val="bullet"/>
      <w:lvlText w:val=""/>
      <w:lvlJc w:val="left"/>
      <w:pPr>
        <w:tabs>
          <w:tab w:val="num" w:pos="2160"/>
        </w:tabs>
        <w:ind w:left="2160" w:hanging="360"/>
      </w:pPr>
      <w:rPr>
        <w:rFonts w:ascii="Wingdings" w:hAnsi="Wingdings" w:hint="default"/>
      </w:rPr>
    </w:lvl>
  </w:abstractNum>
  <w:abstractNum w:abstractNumId="16">
    <w:nsid w:val="3E893C28"/>
    <w:multiLevelType w:val="hybridMultilevel"/>
    <w:tmpl w:val="0CB6FB9E"/>
    <w:lvl w:ilvl="0" w:tplc="B238C3CA">
      <w:start w:val="1"/>
      <w:numFmt w:val="bullet"/>
      <w:lvlText w:val=""/>
      <w:lvlJc w:val="left"/>
      <w:pPr>
        <w:tabs>
          <w:tab w:val="num" w:pos="720"/>
        </w:tabs>
        <w:ind w:left="720" w:hanging="360"/>
      </w:pPr>
      <w:rPr>
        <w:rFonts w:ascii="Symbol" w:hAnsi="Symbol" w:hint="default"/>
        <w:sz w:val="20"/>
      </w:rPr>
    </w:lvl>
    <w:lvl w:ilvl="1" w:tplc="ADFC4BEC">
      <w:start w:val="1"/>
      <w:numFmt w:val="bullet"/>
      <w:lvlText w:val="o"/>
      <w:lvlJc w:val="left"/>
      <w:pPr>
        <w:tabs>
          <w:tab w:val="num" w:pos="360"/>
        </w:tabs>
        <w:ind w:left="360" w:hanging="360"/>
      </w:pPr>
      <w:rPr>
        <w:rFonts w:ascii="Courier New" w:hAnsi="Courier New" w:cs="Courier New" w:hint="default"/>
      </w:rPr>
    </w:lvl>
    <w:lvl w:ilvl="2" w:tplc="F1B692C2">
      <w:start w:val="1"/>
      <w:numFmt w:val="bullet"/>
      <w:lvlText w:val=""/>
      <w:lvlJc w:val="left"/>
      <w:pPr>
        <w:tabs>
          <w:tab w:val="num" w:pos="1080"/>
        </w:tabs>
        <w:ind w:left="1080" w:hanging="360"/>
      </w:pPr>
      <w:rPr>
        <w:rFonts w:ascii="Wingdings" w:hAnsi="Wingdings" w:hint="default"/>
      </w:rPr>
    </w:lvl>
    <w:lvl w:ilvl="3" w:tplc="C67041E2" w:tentative="1">
      <w:start w:val="1"/>
      <w:numFmt w:val="bullet"/>
      <w:lvlText w:val=""/>
      <w:lvlJc w:val="left"/>
      <w:pPr>
        <w:tabs>
          <w:tab w:val="num" w:pos="1800"/>
        </w:tabs>
        <w:ind w:left="1800" w:hanging="360"/>
      </w:pPr>
      <w:rPr>
        <w:rFonts w:ascii="Symbol" w:hAnsi="Symbol" w:hint="default"/>
      </w:rPr>
    </w:lvl>
    <w:lvl w:ilvl="4" w:tplc="F92835E2" w:tentative="1">
      <w:start w:val="1"/>
      <w:numFmt w:val="bullet"/>
      <w:lvlText w:val="o"/>
      <w:lvlJc w:val="left"/>
      <w:pPr>
        <w:tabs>
          <w:tab w:val="num" w:pos="2520"/>
        </w:tabs>
        <w:ind w:left="2520" w:hanging="360"/>
      </w:pPr>
      <w:rPr>
        <w:rFonts w:ascii="Courier New" w:hAnsi="Courier New" w:cs="Courier New" w:hint="default"/>
      </w:rPr>
    </w:lvl>
    <w:lvl w:ilvl="5" w:tplc="7EB42E06" w:tentative="1">
      <w:start w:val="1"/>
      <w:numFmt w:val="bullet"/>
      <w:lvlText w:val=""/>
      <w:lvlJc w:val="left"/>
      <w:pPr>
        <w:tabs>
          <w:tab w:val="num" w:pos="3240"/>
        </w:tabs>
        <w:ind w:left="3240" w:hanging="360"/>
      </w:pPr>
      <w:rPr>
        <w:rFonts w:ascii="Wingdings" w:hAnsi="Wingdings" w:hint="default"/>
      </w:rPr>
    </w:lvl>
    <w:lvl w:ilvl="6" w:tplc="13CCD2A4" w:tentative="1">
      <w:start w:val="1"/>
      <w:numFmt w:val="bullet"/>
      <w:lvlText w:val=""/>
      <w:lvlJc w:val="left"/>
      <w:pPr>
        <w:tabs>
          <w:tab w:val="num" w:pos="3960"/>
        </w:tabs>
        <w:ind w:left="3960" w:hanging="360"/>
      </w:pPr>
      <w:rPr>
        <w:rFonts w:ascii="Symbol" w:hAnsi="Symbol" w:hint="default"/>
      </w:rPr>
    </w:lvl>
    <w:lvl w:ilvl="7" w:tplc="7CB49A58" w:tentative="1">
      <w:start w:val="1"/>
      <w:numFmt w:val="bullet"/>
      <w:lvlText w:val="o"/>
      <w:lvlJc w:val="left"/>
      <w:pPr>
        <w:tabs>
          <w:tab w:val="num" w:pos="4680"/>
        </w:tabs>
        <w:ind w:left="4680" w:hanging="360"/>
      </w:pPr>
      <w:rPr>
        <w:rFonts w:ascii="Courier New" w:hAnsi="Courier New" w:cs="Courier New" w:hint="default"/>
      </w:rPr>
    </w:lvl>
    <w:lvl w:ilvl="8" w:tplc="C5500EAC" w:tentative="1">
      <w:start w:val="1"/>
      <w:numFmt w:val="bullet"/>
      <w:lvlText w:val=""/>
      <w:lvlJc w:val="left"/>
      <w:pPr>
        <w:tabs>
          <w:tab w:val="num" w:pos="5400"/>
        </w:tabs>
        <w:ind w:left="5400" w:hanging="360"/>
      </w:pPr>
      <w:rPr>
        <w:rFonts w:ascii="Wingdings" w:hAnsi="Wingdings" w:hint="default"/>
      </w:rPr>
    </w:lvl>
  </w:abstractNum>
  <w:abstractNum w:abstractNumId="17">
    <w:nsid w:val="40472610"/>
    <w:multiLevelType w:val="multilevel"/>
    <w:tmpl w:val="BA3C24B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50772668"/>
    <w:multiLevelType w:val="hybridMultilevel"/>
    <w:tmpl w:val="D5223318"/>
    <w:lvl w:ilvl="0" w:tplc="4002DD4C">
      <w:start w:val="1"/>
      <w:numFmt w:val="lowerLetter"/>
      <w:pStyle w:val="bodytextalphalistindent"/>
      <w:lvlText w:val="%1)"/>
      <w:lvlJc w:val="right"/>
      <w:pPr>
        <w:tabs>
          <w:tab w:val="num" w:pos="720"/>
        </w:tabs>
        <w:ind w:left="720" w:hanging="360"/>
      </w:pPr>
      <w:rPr>
        <w:rFonts w:ascii="Arial" w:hAnsi="Arial" w:hint="default"/>
        <w:b w:val="0"/>
        <w:i w:val="0"/>
        <w:sz w:val="20"/>
      </w:rPr>
    </w:lvl>
    <w:lvl w:ilvl="1" w:tplc="6FBAAD36">
      <w:start w:val="1"/>
      <w:numFmt w:val="lowerRoman"/>
      <w:pStyle w:val="bodytextromanlist"/>
      <w:lvlText w:val="%2."/>
      <w:lvlJc w:val="left"/>
      <w:pPr>
        <w:tabs>
          <w:tab w:val="num" w:pos="924"/>
        </w:tabs>
        <w:ind w:left="924" w:hanging="567"/>
      </w:pPr>
      <w:rPr>
        <w:rFonts w:ascii="Arial" w:hAnsi="Arial" w:hint="default"/>
        <w:b w:val="0"/>
        <w:i w:val="0"/>
        <w:sz w:val="20"/>
      </w:rPr>
    </w:lvl>
    <w:lvl w:ilvl="2" w:tplc="7B8C4382" w:tentative="1">
      <w:start w:val="1"/>
      <w:numFmt w:val="lowerRoman"/>
      <w:lvlText w:val="%3."/>
      <w:lvlJc w:val="right"/>
      <w:pPr>
        <w:tabs>
          <w:tab w:val="num" w:pos="2160"/>
        </w:tabs>
        <w:ind w:left="2160" w:hanging="180"/>
      </w:pPr>
    </w:lvl>
    <w:lvl w:ilvl="3" w:tplc="4CB413CA" w:tentative="1">
      <w:start w:val="1"/>
      <w:numFmt w:val="decimal"/>
      <w:lvlText w:val="%4."/>
      <w:lvlJc w:val="left"/>
      <w:pPr>
        <w:tabs>
          <w:tab w:val="num" w:pos="2880"/>
        </w:tabs>
        <w:ind w:left="2880" w:hanging="360"/>
      </w:pPr>
    </w:lvl>
    <w:lvl w:ilvl="4" w:tplc="71DC93BA" w:tentative="1">
      <w:start w:val="1"/>
      <w:numFmt w:val="lowerLetter"/>
      <w:lvlText w:val="%5."/>
      <w:lvlJc w:val="left"/>
      <w:pPr>
        <w:tabs>
          <w:tab w:val="num" w:pos="3600"/>
        </w:tabs>
        <w:ind w:left="3600" w:hanging="360"/>
      </w:pPr>
    </w:lvl>
    <w:lvl w:ilvl="5" w:tplc="B4F2491E" w:tentative="1">
      <w:start w:val="1"/>
      <w:numFmt w:val="lowerRoman"/>
      <w:lvlText w:val="%6."/>
      <w:lvlJc w:val="right"/>
      <w:pPr>
        <w:tabs>
          <w:tab w:val="num" w:pos="4320"/>
        </w:tabs>
        <w:ind w:left="4320" w:hanging="180"/>
      </w:pPr>
    </w:lvl>
    <w:lvl w:ilvl="6" w:tplc="5F26ACAC" w:tentative="1">
      <w:start w:val="1"/>
      <w:numFmt w:val="decimal"/>
      <w:lvlText w:val="%7."/>
      <w:lvlJc w:val="left"/>
      <w:pPr>
        <w:tabs>
          <w:tab w:val="num" w:pos="5040"/>
        </w:tabs>
        <w:ind w:left="5040" w:hanging="360"/>
      </w:pPr>
    </w:lvl>
    <w:lvl w:ilvl="7" w:tplc="E4089E38" w:tentative="1">
      <w:start w:val="1"/>
      <w:numFmt w:val="lowerLetter"/>
      <w:lvlText w:val="%8."/>
      <w:lvlJc w:val="left"/>
      <w:pPr>
        <w:tabs>
          <w:tab w:val="num" w:pos="5760"/>
        </w:tabs>
        <w:ind w:left="5760" w:hanging="360"/>
      </w:pPr>
    </w:lvl>
    <w:lvl w:ilvl="8" w:tplc="485C5C20" w:tentative="1">
      <w:start w:val="1"/>
      <w:numFmt w:val="lowerRoman"/>
      <w:lvlText w:val="%9."/>
      <w:lvlJc w:val="right"/>
      <w:pPr>
        <w:tabs>
          <w:tab w:val="num" w:pos="6480"/>
        </w:tabs>
        <w:ind w:left="6480" w:hanging="180"/>
      </w:pPr>
    </w:lvl>
  </w:abstractNum>
  <w:abstractNum w:abstractNumId="19">
    <w:nsid w:val="6539176D"/>
    <w:multiLevelType w:val="hybridMultilevel"/>
    <w:tmpl w:val="CE04EAEE"/>
    <w:lvl w:ilvl="0" w:tplc="638441A8">
      <w:start w:val="1"/>
      <w:numFmt w:val="bullet"/>
      <w:lvlText w:val=""/>
      <w:lvlJc w:val="left"/>
      <w:pPr>
        <w:tabs>
          <w:tab w:val="num" w:pos="720"/>
        </w:tabs>
        <w:ind w:left="720" w:hanging="360"/>
      </w:pPr>
      <w:rPr>
        <w:rFonts w:ascii="Symbol" w:hAnsi="Symbol" w:hint="default"/>
      </w:rPr>
    </w:lvl>
    <w:lvl w:ilvl="1" w:tplc="423420C6" w:tentative="1">
      <w:start w:val="1"/>
      <w:numFmt w:val="bullet"/>
      <w:lvlText w:val=""/>
      <w:lvlJc w:val="left"/>
      <w:pPr>
        <w:tabs>
          <w:tab w:val="num" w:pos="1440"/>
        </w:tabs>
        <w:ind w:left="1440" w:hanging="360"/>
      </w:pPr>
      <w:rPr>
        <w:rFonts w:ascii="Symbol" w:hAnsi="Symbol" w:hint="default"/>
      </w:rPr>
    </w:lvl>
    <w:lvl w:ilvl="2" w:tplc="A05EE0A0" w:tentative="1">
      <w:start w:val="1"/>
      <w:numFmt w:val="bullet"/>
      <w:lvlText w:val=""/>
      <w:lvlJc w:val="left"/>
      <w:pPr>
        <w:tabs>
          <w:tab w:val="num" w:pos="2160"/>
        </w:tabs>
        <w:ind w:left="2160" w:hanging="360"/>
      </w:pPr>
      <w:rPr>
        <w:rFonts w:ascii="Symbol" w:hAnsi="Symbol" w:hint="default"/>
      </w:rPr>
    </w:lvl>
    <w:lvl w:ilvl="3" w:tplc="E3142506" w:tentative="1">
      <w:start w:val="1"/>
      <w:numFmt w:val="bullet"/>
      <w:lvlText w:val=""/>
      <w:lvlJc w:val="left"/>
      <w:pPr>
        <w:tabs>
          <w:tab w:val="num" w:pos="2880"/>
        </w:tabs>
        <w:ind w:left="2880" w:hanging="360"/>
      </w:pPr>
      <w:rPr>
        <w:rFonts w:ascii="Symbol" w:hAnsi="Symbol" w:hint="default"/>
      </w:rPr>
    </w:lvl>
    <w:lvl w:ilvl="4" w:tplc="BACA7292" w:tentative="1">
      <w:start w:val="1"/>
      <w:numFmt w:val="bullet"/>
      <w:lvlText w:val=""/>
      <w:lvlJc w:val="left"/>
      <w:pPr>
        <w:tabs>
          <w:tab w:val="num" w:pos="3600"/>
        </w:tabs>
        <w:ind w:left="3600" w:hanging="360"/>
      </w:pPr>
      <w:rPr>
        <w:rFonts w:ascii="Symbol" w:hAnsi="Symbol" w:hint="default"/>
      </w:rPr>
    </w:lvl>
    <w:lvl w:ilvl="5" w:tplc="C76AD6F4" w:tentative="1">
      <w:start w:val="1"/>
      <w:numFmt w:val="bullet"/>
      <w:lvlText w:val=""/>
      <w:lvlJc w:val="left"/>
      <w:pPr>
        <w:tabs>
          <w:tab w:val="num" w:pos="4320"/>
        </w:tabs>
        <w:ind w:left="4320" w:hanging="360"/>
      </w:pPr>
      <w:rPr>
        <w:rFonts w:ascii="Symbol" w:hAnsi="Symbol" w:hint="default"/>
      </w:rPr>
    </w:lvl>
    <w:lvl w:ilvl="6" w:tplc="CCDEF836" w:tentative="1">
      <w:start w:val="1"/>
      <w:numFmt w:val="bullet"/>
      <w:lvlText w:val=""/>
      <w:lvlJc w:val="left"/>
      <w:pPr>
        <w:tabs>
          <w:tab w:val="num" w:pos="5040"/>
        </w:tabs>
        <w:ind w:left="5040" w:hanging="360"/>
      </w:pPr>
      <w:rPr>
        <w:rFonts w:ascii="Symbol" w:hAnsi="Symbol" w:hint="default"/>
      </w:rPr>
    </w:lvl>
    <w:lvl w:ilvl="7" w:tplc="B4E0A1A8" w:tentative="1">
      <w:start w:val="1"/>
      <w:numFmt w:val="bullet"/>
      <w:lvlText w:val=""/>
      <w:lvlJc w:val="left"/>
      <w:pPr>
        <w:tabs>
          <w:tab w:val="num" w:pos="5760"/>
        </w:tabs>
        <w:ind w:left="5760" w:hanging="360"/>
      </w:pPr>
      <w:rPr>
        <w:rFonts w:ascii="Symbol" w:hAnsi="Symbol" w:hint="default"/>
      </w:rPr>
    </w:lvl>
    <w:lvl w:ilvl="8" w:tplc="43801B38" w:tentative="1">
      <w:start w:val="1"/>
      <w:numFmt w:val="bullet"/>
      <w:lvlText w:val=""/>
      <w:lvlJc w:val="left"/>
      <w:pPr>
        <w:tabs>
          <w:tab w:val="num" w:pos="6480"/>
        </w:tabs>
        <w:ind w:left="6480" w:hanging="360"/>
      </w:pPr>
      <w:rPr>
        <w:rFonts w:ascii="Symbol" w:hAnsi="Symbol" w:hint="default"/>
      </w:rPr>
    </w:lvl>
  </w:abstractNum>
  <w:abstractNum w:abstractNumId="20">
    <w:nsid w:val="68DC1102"/>
    <w:multiLevelType w:val="multilevel"/>
    <w:tmpl w:val="7376E870"/>
    <w:name w:val="mtopBullet"/>
    <w:lvl w:ilvl="0">
      <w:start w:val="1"/>
      <w:numFmt w:val="bullet"/>
      <w:pStyle w:val="ListBullet"/>
      <w:lvlText w:val=""/>
      <w:lvlJc w:val="left"/>
      <w:pPr>
        <w:tabs>
          <w:tab w:val="num" w:pos="360"/>
        </w:tabs>
        <w:ind w:left="360" w:hanging="360"/>
      </w:pPr>
      <w:rPr>
        <w:rFonts w:ascii="Symbol" w:hAnsi="Symbol" w:hint="default"/>
      </w:rPr>
    </w:lvl>
    <w:lvl w:ilvl="1">
      <w:start w:val="1"/>
      <w:numFmt w:val="bullet"/>
      <w:pStyle w:val="ListBullet2"/>
      <w:lvlText w:val=""/>
      <w:lvlJc w:val="left"/>
      <w:pPr>
        <w:tabs>
          <w:tab w:val="num" w:pos="720"/>
        </w:tabs>
        <w:ind w:left="720" w:hanging="360"/>
      </w:pPr>
      <w:rPr>
        <w:rFonts w:ascii="Symbol" w:hAnsi="Symbol" w:hint="default"/>
      </w:rPr>
    </w:lvl>
    <w:lvl w:ilvl="2">
      <w:start w:val="1"/>
      <w:numFmt w:val="bullet"/>
      <w:pStyle w:val="ListBullet3"/>
      <w:lvlText w:val="○"/>
      <w:lvlJc w:val="left"/>
      <w:pPr>
        <w:tabs>
          <w:tab w:val="num" w:pos="1080"/>
        </w:tabs>
        <w:ind w:left="1080" w:hanging="360"/>
      </w:pPr>
      <w:rPr>
        <w:rFonts w:ascii="Courier New" w:hAnsi="Courier New" w:hint="default"/>
      </w:rPr>
    </w:lvl>
    <w:lvl w:ilvl="3">
      <w:start w:val="1"/>
      <w:numFmt w:val="bullet"/>
      <w:pStyle w:val="ListBullet4"/>
      <w:lvlText w:val=""/>
      <w:lvlJc w:val="left"/>
      <w:pPr>
        <w:tabs>
          <w:tab w:val="num" w:pos="1440"/>
        </w:tabs>
        <w:ind w:left="1440" w:hanging="360"/>
      </w:pPr>
      <w:rPr>
        <w:rFonts w:ascii="Symbol" w:hAnsi="Symbol" w:hint="default"/>
      </w:rPr>
    </w:lvl>
    <w:lvl w:ilvl="4">
      <w:start w:val="1"/>
      <w:numFmt w:val="bullet"/>
      <w:pStyle w:val="ListBullet5"/>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1">
    <w:nsid w:val="693B4D06"/>
    <w:multiLevelType w:val="hybridMultilevel"/>
    <w:tmpl w:val="2B4EA324"/>
    <w:lvl w:ilvl="0" w:tplc="0409000F">
      <w:start w:val="1"/>
      <w:numFmt w:val="bullet"/>
      <w:lvlText w:val=""/>
      <w:lvlJc w:val="left"/>
      <w:pPr>
        <w:tabs>
          <w:tab w:val="num" w:pos="720"/>
        </w:tabs>
        <w:ind w:left="720" w:hanging="360"/>
      </w:pPr>
      <w:rPr>
        <w:rFonts w:ascii="Symbol" w:hAnsi="Symbol" w:hint="default"/>
        <w:sz w:val="20"/>
      </w:rPr>
    </w:lvl>
    <w:lvl w:ilvl="1" w:tplc="04090019">
      <w:start w:val="1"/>
      <w:numFmt w:val="bullet"/>
      <w:lvlText w:val="o"/>
      <w:lvlJc w:val="left"/>
      <w:pPr>
        <w:tabs>
          <w:tab w:val="num" w:pos="360"/>
        </w:tabs>
        <w:ind w:left="360" w:hanging="360"/>
      </w:pPr>
      <w:rPr>
        <w:rFonts w:ascii="Courier New" w:hAnsi="Courier New" w:cs="Courier New" w:hint="default"/>
      </w:rPr>
    </w:lvl>
    <w:lvl w:ilvl="2" w:tplc="0409001B">
      <w:start w:val="1"/>
      <w:numFmt w:val="bullet"/>
      <w:lvlText w:val=""/>
      <w:lvlJc w:val="left"/>
      <w:pPr>
        <w:tabs>
          <w:tab w:val="num" w:pos="1080"/>
        </w:tabs>
        <w:ind w:left="1080" w:hanging="360"/>
      </w:pPr>
      <w:rPr>
        <w:rFonts w:ascii="Wingdings" w:hAnsi="Wingdings" w:hint="default"/>
      </w:rPr>
    </w:lvl>
    <w:lvl w:ilvl="3" w:tplc="0409000F" w:tentative="1">
      <w:start w:val="1"/>
      <w:numFmt w:val="bullet"/>
      <w:lvlText w:val=""/>
      <w:lvlJc w:val="left"/>
      <w:pPr>
        <w:tabs>
          <w:tab w:val="num" w:pos="1800"/>
        </w:tabs>
        <w:ind w:left="1800" w:hanging="360"/>
      </w:pPr>
      <w:rPr>
        <w:rFonts w:ascii="Symbol" w:hAnsi="Symbol" w:hint="default"/>
      </w:rPr>
    </w:lvl>
    <w:lvl w:ilvl="4" w:tplc="04090019" w:tentative="1">
      <w:start w:val="1"/>
      <w:numFmt w:val="bullet"/>
      <w:lvlText w:val="o"/>
      <w:lvlJc w:val="left"/>
      <w:pPr>
        <w:tabs>
          <w:tab w:val="num" w:pos="2520"/>
        </w:tabs>
        <w:ind w:left="2520" w:hanging="360"/>
      </w:pPr>
      <w:rPr>
        <w:rFonts w:ascii="Courier New" w:hAnsi="Courier New" w:cs="Courier New" w:hint="default"/>
      </w:rPr>
    </w:lvl>
    <w:lvl w:ilvl="5" w:tplc="0409001B" w:tentative="1">
      <w:start w:val="1"/>
      <w:numFmt w:val="bullet"/>
      <w:lvlText w:val=""/>
      <w:lvlJc w:val="left"/>
      <w:pPr>
        <w:tabs>
          <w:tab w:val="num" w:pos="3240"/>
        </w:tabs>
        <w:ind w:left="3240" w:hanging="360"/>
      </w:pPr>
      <w:rPr>
        <w:rFonts w:ascii="Wingdings" w:hAnsi="Wingdings" w:hint="default"/>
      </w:rPr>
    </w:lvl>
    <w:lvl w:ilvl="6" w:tplc="0409000F" w:tentative="1">
      <w:start w:val="1"/>
      <w:numFmt w:val="bullet"/>
      <w:lvlText w:val=""/>
      <w:lvlJc w:val="left"/>
      <w:pPr>
        <w:tabs>
          <w:tab w:val="num" w:pos="3960"/>
        </w:tabs>
        <w:ind w:left="3960" w:hanging="360"/>
      </w:pPr>
      <w:rPr>
        <w:rFonts w:ascii="Symbol" w:hAnsi="Symbol" w:hint="default"/>
      </w:rPr>
    </w:lvl>
    <w:lvl w:ilvl="7" w:tplc="04090019" w:tentative="1">
      <w:start w:val="1"/>
      <w:numFmt w:val="bullet"/>
      <w:lvlText w:val="o"/>
      <w:lvlJc w:val="left"/>
      <w:pPr>
        <w:tabs>
          <w:tab w:val="num" w:pos="4680"/>
        </w:tabs>
        <w:ind w:left="4680" w:hanging="360"/>
      </w:pPr>
      <w:rPr>
        <w:rFonts w:ascii="Courier New" w:hAnsi="Courier New" w:cs="Courier New" w:hint="default"/>
      </w:rPr>
    </w:lvl>
    <w:lvl w:ilvl="8" w:tplc="0409001B" w:tentative="1">
      <w:start w:val="1"/>
      <w:numFmt w:val="bullet"/>
      <w:lvlText w:val=""/>
      <w:lvlJc w:val="left"/>
      <w:pPr>
        <w:tabs>
          <w:tab w:val="num" w:pos="5400"/>
        </w:tabs>
        <w:ind w:left="5400" w:hanging="360"/>
      </w:pPr>
      <w:rPr>
        <w:rFonts w:ascii="Wingdings" w:hAnsi="Wingdings" w:hint="default"/>
      </w:rPr>
    </w:lvl>
  </w:abstractNum>
  <w:abstractNum w:abstractNumId="22">
    <w:nsid w:val="6DF771B4"/>
    <w:multiLevelType w:val="hybridMultilevel"/>
    <w:tmpl w:val="9FEEF6EC"/>
    <w:lvl w:ilvl="0" w:tplc="D5A6E948">
      <w:start w:val="1"/>
      <w:numFmt w:val="bullet"/>
      <w:lvlText w:val="o"/>
      <w:lvlJc w:val="left"/>
      <w:pPr>
        <w:tabs>
          <w:tab w:val="num" w:pos="2345"/>
        </w:tabs>
        <w:ind w:left="2345" w:hanging="360"/>
      </w:pPr>
      <w:rPr>
        <w:rFonts w:ascii="Courier New" w:hAnsi="Courier New" w:hint="default"/>
      </w:rPr>
    </w:lvl>
    <w:lvl w:ilvl="1" w:tplc="04090003">
      <w:start w:val="1"/>
      <w:numFmt w:val="bullet"/>
      <w:lvlText w:val="o"/>
      <w:lvlJc w:val="left"/>
      <w:pPr>
        <w:tabs>
          <w:tab w:val="num" w:pos="3065"/>
        </w:tabs>
        <w:ind w:left="3065" w:hanging="360"/>
      </w:pPr>
      <w:rPr>
        <w:rFonts w:ascii="Courier New" w:hAnsi="Courier New" w:hint="default"/>
      </w:rPr>
    </w:lvl>
    <w:lvl w:ilvl="2" w:tplc="04090005">
      <w:start w:val="1"/>
      <w:numFmt w:val="bullet"/>
      <w:lvlText w:val=""/>
      <w:lvlJc w:val="left"/>
      <w:pPr>
        <w:tabs>
          <w:tab w:val="num" w:pos="3785"/>
        </w:tabs>
        <w:ind w:left="3785" w:hanging="360"/>
      </w:pPr>
      <w:rPr>
        <w:rFonts w:ascii="Wingdings" w:hAnsi="Wingdings" w:hint="default"/>
      </w:rPr>
    </w:lvl>
    <w:lvl w:ilvl="3" w:tplc="04090001">
      <w:start w:val="1"/>
      <w:numFmt w:val="bullet"/>
      <w:lvlText w:val=""/>
      <w:lvlJc w:val="left"/>
      <w:pPr>
        <w:tabs>
          <w:tab w:val="num" w:pos="4505"/>
        </w:tabs>
        <w:ind w:left="4505" w:hanging="360"/>
      </w:pPr>
      <w:rPr>
        <w:rFonts w:ascii="Symbol" w:hAnsi="Symbol" w:hint="default"/>
      </w:rPr>
    </w:lvl>
    <w:lvl w:ilvl="4" w:tplc="04090003">
      <w:start w:val="1"/>
      <w:numFmt w:val="bullet"/>
      <w:lvlText w:val="o"/>
      <w:lvlJc w:val="left"/>
      <w:pPr>
        <w:tabs>
          <w:tab w:val="num" w:pos="5225"/>
        </w:tabs>
        <w:ind w:left="5225" w:hanging="360"/>
      </w:pPr>
      <w:rPr>
        <w:rFonts w:ascii="Courier New" w:hAnsi="Courier New" w:hint="default"/>
      </w:rPr>
    </w:lvl>
    <w:lvl w:ilvl="5" w:tplc="04090005">
      <w:start w:val="1"/>
      <w:numFmt w:val="bullet"/>
      <w:lvlText w:val=""/>
      <w:lvlJc w:val="left"/>
      <w:pPr>
        <w:tabs>
          <w:tab w:val="num" w:pos="5945"/>
        </w:tabs>
        <w:ind w:left="5945" w:hanging="360"/>
      </w:pPr>
      <w:rPr>
        <w:rFonts w:ascii="Wingdings" w:hAnsi="Wingdings" w:hint="default"/>
      </w:rPr>
    </w:lvl>
    <w:lvl w:ilvl="6" w:tplc="0409000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23">
    <w:nsid w:val="6E601FE6"/>
    <w:multiLevelType w:val="hybridMultilevel"/>
    <w:tmpl w:val="9554397E"/>
    <w:lvl w:ilvl="0" w:tplc="00030409">
      <w:start w:val="1"/>
      <w:numFmt w:val="bullet"/>
      <w:pStyle w:val="Bullist"/>
      <w:lvlText w:val=""/>
      <w:lvlJc w:val="left"/>
      <w:pPr>
        <w:tabs>
          <w:tab w:val="num" w:pos="-1080"/>
        </w:tabs>
        <w:ind w:left="-1080" w:hanging="360"/>
      </w:pPr>
      <w:rPr>
        <w:rFonts w:ascii="Symbol" w:hAnsi="Symbol" w:hint="default"/>
        <w:sz w:val="20"/>
      </w:rPr>
    </w:lvl>
    <w:lvl w:ilvl="1" w:tplc="00030409">
      <w:start w:val="1"/>
      <w:numFmt w:val="bullet"/>
      <w:lvlText w:val="o"/>
      <w:lvlJc w:val="left"/>
      <w:pPr>
        <w:tabs>
          <w:tab w:val="num" w:pos="2234"/>
        </w:tabs>
        <w:ind w:left="2234" w:hanging="360"/>
      </w:pPr>
      <w:rPr>
        <w:rFonts w:ascii="Courier New" w:hAnsi="Courier New" w:cs="Courier New" w:hint="default"/>
      </w:rPr>
    </w:lvl>
    <w:lvl w:ilvl="2" w:tplc="00050409" w:tentative="1">
      <w:start w:val="1"/>
      <w:numFmt w:val="bullet"/>
      <w:lvlText w:val=""/>
      <w:lvlJc w:val="left"/>
      <w:pPr>
        <w:tabs>
          <w:tab w:val="num" w:pos="2954"/>
        </w:tabs>
        <w:ind w:left="2954" w:hanging="360"/>
      </w:pPr>
      <w:rPr>
        <w:rFonts w:ascii="Wingdings" w:hAnsi="Wingdings" w:hint="default"/>
      </w:rPr>
    </w:lvl>
    <w:lvl w:ilvl="3" w:tplc="00010409" w:tentative="1">
      <w:start w:val="1"/>
      <w:numFmt w:val="bullet"/>
      <w:lvlText w:val=""/>
      <w:lvlJc w:val="left"/>
      <w:pPr>
        <w:tabs>
          <w:tab w:val="num" w:pos="3674"/>
        </w:tabs>
        <w:ind w:left="3674" w:hanging="360"/>
      </w:pPr>
      <w:rPr>
        <w:rFonts w:ascii="Symbol" w:hAnsi="Symbol" w:hint="default"/>
      </w:rPr>
    </w:lvl>
    <w:lvl w:ilvl="4" w:tplc="00030409" w:tentative="1">
      <w:start w:val="1"/>
      <w:numFmt w:val="bullet"/>
      <w:lvlText w:val="o"/>
      <w:lvlJc w:val="left"/>
      <w:pPr>
        <w:tabs>
          <w:tab w:val="num" w:pos="4394"/>
        </w:tabs>
        <w:ind w:left="4394" w:hanging="360"/>
      </w:pPr>
      <w:rPr>
        <w:rFonts w:ascii="Courier New" w:hAnsi="Courier New" w:cs="Courier New" w:hint="default"/>
      </w:rPr>
    </w:lvl>
    <w:lvl w:ilvl="5" w:tplc="00050409" w:tentative="1">
      <w:start w:val="1"/>
      <w:numFmt w:val="bullet"/>
      <w:lvlText w:val=""/>
      <w:lvlJc w:val="left"/>
      <w:pPr>
        <w:tabs>
          <w:tab w:val="num" w:pos="5114"/>
        </w:tabs>
        <w:ind w:left="5114" w:hanging="360"/>
      </w:pPr>
      <w:rPr>
        <w:rFonts w:ascii="Wingdings" w:hAnsi="Wingdings" w:hint="default"/>
      </w:rPr>
    </w:lvl>
    <w:lvl w:ilvl="6" w:tplc="00010409" w:tentative="1">
      <w:start w:val="1"/>
      <w:numFmt w:val="bullet"/>
      <w:lvlText w:val=""/>
      <w:lvlJc w:val="left"/>
      <w:pPr>
        <w:tabs>
          <w:tab w:val="num" w:pos="5834"/>
        </w:tabs>
        <w:ind w:left="5834" w:hanging="360"/>
      </w:pPr>
      <w:rPr>
        <w:rFonts w:ascii="Symbol" w:hAnsi="Symbol" w:hint="default"/>
      </w:rPr>
    </w:lvl>
    <w:lvl w:ilvl="7" w:tplc="00030409" w:tentative="1">
      <w:start w:val="1"/>
      <w:numFmt w:val="bullet"/>
      <w:lvlText w:val="o"/>
      <w:lvlJc w:val="left"/>
      <w:pPr>
        <w:tabs>
          <w:tab w:val="num" w:pos="6554"/>
        </w:tabs>
        <w:ind w:left="6554" w:hanging="360"/>
      </w:pPr>
      <w:rPr>
        <w:rFonts w:ascii="Courier New" w:hAnsi="Courier New" w:cs="Courier New" w:hint="default"/>
      </w:rPr>
    </w:lvl>
    <w:lvl w:ilvl="8" w:tplc="00050409" w:tentative="1">
      <w:start w:val="1"/>
      <w:numFmt w:val="bullet"/>
      <w:lvlText w:val=""/>
      <w:lvlJc w:val="left"/>
      <w:pPr>
        <w:tabs>
          <w:tab w:val="num" w:pos="7274"/>
        </w:tabs>
        <w:ind w:left="7274" w:hanging="360"/>
      </w:pPr>
      <w:rPr>
        <w:rFonts w:ascii="Wingdings" w:hAnsi="Wingdings" w:hint="default"/>
      </w:rPr>
    </w:lvl>
  </w:abstractNum>
  <w:abstractNum w:abstractNumId="24">
    <w:nsid w:val="711E66E4"/>
    <w:multiLevelType w:val="multilevel"/>
    <w:tmpl w:val="6148612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5">
    <w:nsid w:val="72865450"/>
    <w:multiLevelType w:val="hybridMultilevel"/>
    <w:tmpl w:val="C8F88CE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42571CB"/>
    <w:multiLevelType w:val="singleLevel"/>
    <w:tmpl w:val="57E45806"/>
    <w:lvl w:ilvl="0">
      <w:numFmt w:val="decimal"/>
      <w:pStyle w:val="HeaderLeft"/>
      <w:lvlText w:val="*"/>
      <w:lvlJc w:val="left"/>
    </w:lvl>
  </w:abstractNum>
  <w:abstractNum w:abstractNumId="27">
    <w:nsid w:val="75A050E5"/>
    <w:multiLevelType w:val="multilevel"/>
    <w:tmpl w:val="56D81D3E"/>
    <w:lvl w:ilvl="0">
      <w:start w:val="1"/>
      <w:numFmt w:val="bullet"/>
      <w:lvlText w:val=""/>
      <w:lvlJc w:val="left"/>
      <w:pPr>
        <w:tabs>
          <w:tab w:val="num" w:pos="4579"/>
        </w:tabs>
        <w:ind w:left="4579" w:hanging="360"/>
      </w:pPr>
      <w:rPr>
        <w:rFonts w:ascii="Symbol" w:hAnsi="Symbol" w:hint="default"/>
        <w:sz w:val="20"/>
      </w:rPr>
    </w:lvl>
    <w:lvl w:ilvl="1">
      <w:start w:val="1"/>
      <w:numFmt w:val="bullet"/>
      <w:lvlText w:val="o"/>
      <w:lvlJc w:val="left"/>
      <w:pPr>
        <w:tabs>
          <w:tab w:val="num" w:pos="2234"/>
        </w:tabs>
        <w:ind w:left="2234" w:hanging="360"/>
      </w:pPr>
      <w:rPr>
        <w:rFonts w:ascii="Courier New" w:hAnsi="Courier New" w:cs="Courier New" w:hint="default"/>
      </w:rPr>
    </w:lvl>
    <w:lvl w:ilvl="2">
      <w:start w:val="1"/>
      <w:numFmt w:val="bullet"/>
      <w:lvlText w:val=""/>
      <w:lvlJc w:val="left"/>
      <w:pPr>
        <w:tabs>
          <w:tab w:val="num" w:pos="2954"/>
        </w:tabs>
        <w:ind w:left="2954" w:hanging="360"/>
      </w:pPr>
      <w:rPr>
        <w:rFonts w:ascii="Wingdings" w:hAnsi="Wingdings" w:hint="default"/>
      </w:rPr>
    </w:lvl>
    <w:lvl w:ilvl="3">
      <w:start w:val="1"/>
      <w:numFmt w:val="bullet"/>
      <w:lvlText w:val=""/>
      <w:lvlJc w:val="left"/>
      <w:pPr>
        <w:tabs>
          <w:tab w:val="num" w:pos="3674"/>
        </w:tabs>
        <w:ind w:left="3674" w:hanging="360"/>
      </w:pPr>
      <w:rPr>
        <w:rFonts w:ascii="Symbol" w:hAnsi="Symbol" w:hint="default"/>
      </w:rPr>
    </w:lvl>
    <w:lvl w:ilvl="4">
      <w:start w:val="1"/>
      <w:numFmt w:val="bullet"/>
      <w:lvlText w:val="o"/>
      <w:lvlJc w:val="left"/>
      <w:pPr>
        <w:tabs>
          <w:tab w:val="num" w:pos="4394"/>
        </w:tabs>
        <w:ind w:left="4394" w:hanging="360"/>
      </w:pPr>
      <w:rPr>
        <w:rFonts w:ascii="Courier New" w:hAnsi="Courier New" w:cs="Courier New" w:hint="default"/>
      </w:rPr>
    </w:lvl>
    <w:lvl w:ilvl="5">
      <w:start w:val="1"/>
      <w:numFmt w:val="bullet"/>
      <w:lvlText w:val=""/>
      <w:lvlJc w:val="left"/>
      <w:pPr>
        <w:tabs>
          <w:tab w:val="num" w:pos="5114"/>
        </w:tabs>
        <w:ind w:left="5114" w:hanging="360"/>
      </w:pPr>
      <w:rPr>
        <w:rFonts w:ascii="Wingdings" w:hAnsi="Wingdings" w:hint="default"/>
      </w:rPr>
    </w:lvl>
    <w:lvl w:ilvl="6">
      <w:start w:val="1"/>
      <w:numFmt w:val="bullet"/>
      <w:lvlText w:val=""/>
      <w:lvlJc w:val="left"/>
      <w:pPr>
        <w:tabs>
          <w:tab w:val="num" w:pos="5834"/>
        </w:tabs>
        <w:ind w:left="5834" w:hanging="360"/>
      </w:pPr>
      <w:rPr>
        <w:rFonts w:ascii="Symbol" w:hAnsi="Symbol" w:hint="default"/>
      </w:rPr>
    </w:lvl>
    <w:lvl w:ilvl="7">
      <w:start w:val="1"/>
      <w:numFmt w:val="bullet"/>
      <w:lvlText w:val="o"/>
      <w:lvlJc w:val="left"/>
      <w:pPr>
        <w:tabs>
          <w:tab w:val="num" w:pos="6554"/>
        </w:tabs>
        <w:ind w:left="6554" w:hanging="360"/>
      </w:pPr>
      <w:rPr>
        <w:rFonts w:ascii="Courier New" w:hAnsi="Courier New" w:cs="Courier New" w:hint="default"/>
      </w:rPr>
    </w:lvl>
    <w:lvl w:ilvl="8">
      <w:start w:val="1"/>
      <w:numFmt w:val="bullet"/>
      <w:lvlText w:val=""/>
      <w:lvlJc w:val="left"/>
      <w:pPr>
        <w:tabs>
          <w:tab w:val="num" w:pos="7274"/>
        </w:tabs>
        <w:ind w:left="7274" w:hanging="360"/>
      </w:pPr>
      <w:rPr>
        <w:rFonts w:ascii="Wingdings" w:hAnsi="Wingdings" w:hint="default"/>
      </w:rPr>
    </w:lvl>
  </w:abstractNum>
  <w:abstractNum w:abstractNumId="28">
    <w:nsid w:val="78DF4930"/>
    <w:multiLevelType w:val="hybridMultilevel"/>
    <w:tmpl w:val="F2F4200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9">
    <w:nsid w:val="7D782925"/>
    <w:multiLevelType w:val="multilevel"/>
    <w:tmpl w:val="E486AFB0"/>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30">
    <w:nsid w:val="7F4D09E7"/>
    <w:multiLevelType w:val="hybridMultilevel"/>
    <w:tmpl w:val="2D8A4D78"/>
    <w:lvl w:ilvl="0" w:tplc="4DBCB0D0">
      <w:start w:val="1"/>
      <w:numFmt w:val="bullet"/>
      <w:lvlText w:val=""/>
      <w:lvlJc w:val="left"/>
      <w:pPr>
        <w:tabs>
          <w:tab w:val="num" w:pos="720"/>
        </w:tabs>
        <w:ind w:left="720" w:hanging="360"/>
      </w:pPr>
      <w:rPr>
        <w:rFonts w:ascii="Symbol" w:hAnsi="Symbol" w:hint="default"/>
        <w:sz w:val="20"/>
      </w:rPr>
    </w:lvl>
    <w:lvl w:ilvl="1" w:tplc="8CBED612">
      <w:start w:val="1"/>
      <w:numFmt w:val="bullet"/>
      <w:lvlText w:val="o"/>
      <w:lvlJc w:val="left"/>
      <w:pPr>
        <w:tabs>
          <w:tab w:val="num" w:pos="360"/>
        </w:tabs>
        <w:ind w:left="360" w:hanging="360"/>
      </w:pPr>
      <w:rPr>
        <w:rFonts w:ascii="Courier New" w:hAnsi="Courier New" w:cs="Courier New" w:hint="default"/>
      </w:rPr>
    </w:lvl>
    <w:lvl w:ilvl="2" w:tplc="1F7E6800" w:tentative="1">
      <w:start w:val="1"/>
      <w:numFmt w:val="bullet"/>
      <w:lvlText w:val=""/>
      <w:lvlJc w:val="left"/>
      <w:pPr>
        <w:tabs>
          <w:tab w:val="num" w:pos="1080"/>
        </w:tabs>
        <w:ind w:left="1080" w:hanging="360"/>
      </w:pPr>
      <w:rPr>
        <w:rFonts w:ascii="Wingdings" w:hAnsi="Wingdings" w:hint="default"/>
      </w:rPr>
    </w:lvl>
    <w:lvl w:ilvl="3" w:tplc="5F9A2CBC" w:tentative="1">
      <w:start w:val="1"/>
      <w:numFmt w:val="bullet"/>
      <w:lvlText w:val=""/>
      <w:lvlJc w:val="left"/>
      <w:pPr>
        <w:tabs>
          <w:tab w:val="num" w:pos="1800"/>
        </w:tabs>
        <w:ind w:left="1800" w:hanging="360"/>
      </w:pPr>
      <w:rPr>
        <w:rFonts w:ascii="Symbol" w:hAnsi="Symbol" w:hint="default"/>
      </w:rPr>
    </w:lvl>
    <w:lvl w:ilvl="4" w:tplc="B7ACB9DC" w:tentative="1">
      <w:start w:val="1"/>
      <w:numFmt w:val="bullet"/>
      <w:lvlText w:val="o"/>
      <w:lvlJc w:val="left"/>
      <w:pPr>
        <w:tabs>
          <w:tab w:val="num" w:pos="2520"/>
        </w:tabs>
        <w:ind w:left="2520" w:hanging="360"/>
      </w:pPr>
      <w:rPr>
        <w:rFonts w:ascii="Courier New" w:hAnsi="Courier New" w:cs="Courier New" w:hint="default"/>
      </w:rPr>
    </w:lvl>
    <w:lvl w:ilvl="5" w:tplc="B374FA2A" w:tentative="1">
      <w:start w:val="1"/>
      <w:numFmt w:val="bullet"/>
      <w:lvlText w:val=""/>
      <w:lvlJc w:val="left"/>
      <w:pPr>
        <w:tabs>
          <w:tab w:val="num" w:pos="3240"/>
        </w:tabs>
        <w:ind w:left="3240" w:hanging="360"/>
      </w:pPr>
      <w:rPr>
        <w:rFonts w:ascii="Wingdings" w:hAnsi="Wingdings" w:hint="default"/>
      </w:rPr>
    </w:lvl>
    <w:lvl w:ilvl="6" w:tplc="A57E72DE" w:tentative="1">
      <w:start w:val="1"/>
      <w:numFmt w:val="bullet"/>
      <w:lvlText w:val=""/>
      <w:lvlJc w:val="left"/>
      <w:pPr>
        <w:tabs>
          <w:tab w:val="num" w:pos="3960"/>
        </w:tabs>
        <w:ind w:left="3960" w:hanging="360"/>
      </w:pPr>
      <w:rPr>
        <w:rFonts w:ascii="Symbol" w:hAnsi="Symbol" w:hint="default"/>
      </w:rPr>
    </w:lvl>
    <w:lvl w:ilvl="7" w:tplc="41F0EBE4" w:tentative="1">
      <w:start w:val="1"/>
      <w:numFmt w:val="bullet"/>
      <w:lvlText w:val="o"/>
      <w:lvlJc w:val="left"/>
      <w:pPr>
        <w:tabs>
          <w:tab w:val="num" w:pos="4680"/>
        </w:tabs>
        <w:ind w:left="4680" w:hanging="360"/>
      </w:pPr>
      <w:rPr>
        <w:rFonts w:ascii="Courier New" w:hAnsi="Courier New" w:cs="Courier New" w:hint="default"/>
      </w:rPr>
    </w:lvl>
    <w:lvl w:ilvl="8" w:tplc="24683404" w:tentative="1">
      <w:start w:val="1"/>
      <w:numFmt w:val="bullet"/>
      <w:lvlText w:val=""/>
      <w:lvlJc w:val="left"/>
      <w:pPr>
        <w:tabs>
          <w:tab w:val="num" w:pos="5400"/>
        </w:tabs>
        <w:ind w:left="5400" w:hanging="360"/>
      </w:pPr>
      <w:rPr>
        <w:rFonts w:ascii="Wingdings" w:hAnsi="Wingdings" w:hint="default"/>
      </w:rPr>
    </w:lvl>
  </w:abstractNum>
  <w:num w:numId="1">
    <w:abstractNumId w:val="17"/>
  </w:num>
  <w:num w:numId="2">
    <w:abstractNumId w:val="9"/>
    <w:lvlOverride w:ilvl="0">
      <w:lvl w:ilvl="0">
        <w:start w:val="1"/>
        <w:numFmt w:val="bullet"/>
        <w:pStyle w:val="StyleHeading2h22ndlevelLevel12l2I214ptNotItalicB"/>
        <w:lvlText w:val="3) "/>
        <w:legacy w:legacy="1" w:legacySpace="0" w:legacyIndent="0"/>
        <w:lvlJc w:val="left"/>
        <w:pPr>
          <w:ind w:left="160" w:firstLine="0"/>
        </w:pPr>
        <w:rPr>
          <w:rFonts w:ascii="Arial" w:hAnsi="Arial" w:cs="Arial" w:hint="default"/>
          <w:b w:val="0"/>
          <w:i w:val="0"/>
          <w:strike w:val="0"/>
          <w:color w:val="000000"/>
          <w:sz w:val="20"/>
          <w:u w:val="none"/>
        </w:rPr>
      </w:lvl>
    </w:lvlOverride>
  </w:num>
  <w:num w:numId="3">
    <w:abstractNumId w:val="18"/>
  </w:num>
  <w:num w:numId="4">
    <w:abstractNumId w:val="15"/>
  </w:num>
  <w:num w:numId="5">
    <w:abstractNumId w:val="12"/>
  </w:num>
  <w:num w:numId="6">
    <w:abstractNumId w:val="13"/>
  </w:num>
  <w:num w:numId="7">
    <w:abstractNumId w:val="30"/>
  </w:num>
  <w:num w:numId="8">
    <w:abstractNumId w:val="26"/>
    <w:lvlOverride w:ilvl="0">
      <w:lvl w:ilvl="0">
        <w:start w:val="1"/>
        <w:numFmt w:val="bullet"/>
        <w:pStyle w:val="HeaderLeft"/>
        <w:lvlText w:val=""/>
        <w:legacy w:legacy="1" w:legacySpace="0" w:legacyIndent="0"/>
        <w:lvlJc w:val="left"/>
        <w:pPr>
          <w:ind w:left="1080" w:firstLine="0"/>
        </w:pPr>
        <w:rPr>
          <w:rFonts w:ascii="Symbol" w:hAnsi="Symbol" w:hint="default"/>
        </w:rPr>
      </w:lvl>
    </w:lvlOverride>
  </w:num>
  <w:num w:numId="9">
    <w:abstractNumId w:val="22"/>
  </w:num>
  <w:num w:numId="10">
    <w:abstractNumId w:val="16"/>
  </w:num>
  <w:num w:numId="11">
    <w:abstractNumId w:val="21"/>
  </w:num>
  <w:num w:numId="12">
    <w:abstractNumId w:val="14"/>
  </w:num>
  <w:num w:numId="13">
    <w:abstractNumId w:val="23"/>
  </w:num>
  <w:num w:numId="14">
    <w:abstractNumId w:val="27"/>
  </w:num>
  <w:num w:numId="15">
    <w:abstractNumId w:val="11"/>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9"/>
  </w:num>
  <w:num w:numId="26">
    <w:abstractNumId w:val="24"/>
  </w:num>
  <w:num w:numId="27">
    <w:abstractNumId w:val="20"/>
  </w:num>
  <w:num w:numId="28">
    <w:abstractNumId w:val="10"/>
  </w:num>
  <w:num w:numId="29">
    <w:abstractNumId w:val="25"/>
  </w:num>
  <w:num w:numId="30">
    <w:abstractNumId w:val="19"/>
  </w:num>
  <w:num w:numId="31">
    <w:abstractNumId w:val="28"/>
  </w:num>
  <w:numIdMacAtCleanup w:val="6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attachedTemplate r:id="rId1"/>
  <w:stylePaneFormatFilter w:val="0004"/>
  <w:defaultTabStop w:val="720"/>
  <w:drawingGridHorizontalSpacing w:val="100"/>
  <w:displayHorizontalDrawingGridEvery w:val="2"/>
  <w:characterSpacingControl w:val="doNotCompress"/>
  <w:hdrShapeDefaults>
    <o:shapedefaults v:ext="edit" spidmax="9218"/>
  </w:hdrShapeDefaults>
  <w:footnotePr>
    <w:footnote w:id="-1"/>
    <w:footnote w:id="0"/>
  </w:footnotePr>
  <w:endnotePr>
    <w:endnote w:id="-1"/>
    <w:endnote w:id="0"/>
  </w:endnotePr>
  <w:compat/>
  <w:rsids>
    <w:rsidRoot w:val="008D59D9"/>
    <w:rsid w:val="0000450F"/>
    <w:rsid w:val="00004BD8"/>
    <w:rsid w:val="00004D50"/>
    <w:rsid w:val="0001081A"/>
    <w:rsid w:val="00014E78"/>
    <w:rsid w:val="00015559"/>
    <w:rsid w:val="00016981"/>
    <w:rsid w:val="00020796"/>
    <w:rsid w:val="00021139"/>
    <w:rsid w:val="0002122B"/>
    <w:rsid w:val="00030CEF"/>
    <w:rsid w:val="00041418"/>
    <w:rsid w:val="00041693"/>
    <w:rsid w:val="00041C17"/>
    <w:rsid w:val="00044637"/>
    <w:rsid w:val="00046C6A"/>
    <w:rsid w:val="00053A75"/>
    <w:rsid w:val="000663A1"/>
    <w:rsid w:val="00083F5D"/>
    <w:rsid w:val="00086932"/>
    <w:rsid w:val="00090BB5"/>
    <w:rsid w:val="00095C4D"/>
    <w:rsid w:val="000A10AC"/>
    <w:rsid w:val="000A1A6B"/>
    <w:rsid w:val="000B4828"/>
    <w:rsid w:val="000C151F"/>
    <w:rsid w:val="000D356C"/>
    <w:rsid w:val="000E3CD4"/>
    <w:rsid w:val="000E5D4E"/>
    <w:rsid w:val="000F5927"/>
    <w:rsid w:val="00102C67"/>
    <w:rsid w:val="001111EF"/>
    <w:rsid w:val="00122530"/>
    <w:rsid w:val="00123358"/>
    <w:rsid w:val="00130CD5"/>
    <w:rsid w:val="0013707B"/>
    <w:rsid w:val="00137738"/>
    <w:rsid w:val="001449A5"/>
    <w:rsid w:val="00144E78"/>
    <w:rsid w:val="00153ED3"/>
    <w:rsid w:val="00173337"/>
    <w:rsid w:val="00174AD6"/>
    <w:rsid w:val="001756EB"/>
    <w:rsid w:val="00175DE5"/>
    <w:rsid w:val="00181AAC"/>
    <w:rsid w:val="00182A5E"/>
    <w:rsid w:val="00186EEE"/>
    <w:rsid w:val="001934BF"/>
    <w:rsid w:val="00194C56"/>
    <w:rsid w:val="001955D0"/>
    <w:rsid w:val="001A5771"/>
    <w:rsid w:val="001A6CE3"/>
    <w:rsid w:val="001A7F4B"/>
    <w:rsid w:val="001C1D58"/>
    <w:rsid w:val="001C4706"/>
    <w:rsid w:val="001C5472"/>
    <w:rsid w:val="001D0012"/>
    <w:rsid w:val="001D5B9F"/>
    <w:rsid w:val="001D5F06"/>
    <w:rsid w:val="001E3C81"/>
    <w:rsid w:val="001F1051"/>
    <w:rsid w:val="001F267C"/>
    <w:rsid w:val="001F2C9D"/>
    <w:rsid w:val="00215808"/>
    <w:rsid w:val="002158D6"/>
    <w:rsid w:val="002266B4"/>
    <w:rsid w:val="00233975"/>
    <w:rsid w:val="00235A29"/>
    <w:rsid w:val="00240E2E"/>
    <w:rsid w:val="002476EC"/>
    <w:rsid w:val="002513CA"/>
    <w:rsid w:val="0025515C"/>
    <w:rsid w:val="0026205D"/>
    <w:rsid w:val="00283545"/>
    <w:rsid w:val="00286946"/>
    <w:rsid w:val="00294541"/>
    <w:rsid w:val="002A18AB"/>
    <w:rsid w:val="002B10FE"/>
    <w:rsid w:val="002B2F73"/>
    <w:rsid w:val="002B51E3"/>
    <w:rsid w:val="002C5389"/>
    <w:rsid w:val="002C57F3"/>
    <w:rsid w:val="002C6EB4"/>
    <w:rsid w:val="002D233E"/>
    <w:rsid w:val="002D3F28"/>
    <w:rsid w:val="002D5E89"/>
    <w:rsid w:val="002E5403"/>
    <w:rsid w:val="002F31F9"/>
    <w:rsid w:val="002F6321"/>
    <w:rsid w:val="00303BF3"/>
    <w:rsid w:val="0030452B"/>
    <w:rsid w:val="00304A10"/>
    <w:rsid w:val="00311930"/>
    <w:rsid w:val="00313370"/>
    <w:rsid w:val="00313B07"/>
    <w:rsid w:val="003235CD"/>
    <w:rsid w:val="003240EB"/>
    <w:rsid w:val="00327231"/>
    <w:rsid w:val="00336DFE"/>
    <w:rsid w:val="00342FC5"/>
    <w:rsid w:val="00351C72"/>
    <w:rsid w:val="00352AD2"/>
    <w:rsid w:val="003538F2"/>
    <w:rsid w:val="0035609B"/>
    <w:rsid w:val="00364426"/>
    <w:rsid w:val="00365898"/>
    <w:rsid w:val="00367FEF"/>
    <w:rsid w:val="003779CE"/>
    <w:rsid w:val="00382568"/>
    <w:rsid w:val="00382EAA"/>
    <w:rsid w:val="00385490"/>
    <w:rsid w:val="00386FF1"/>
    <w:rsid w:val="00393EFC"/>
    <w:rsid w:val="003A1FA8"/>
    <w:rsid w:val="003A4EF6"/>
    <w:rsid w:val="003A5136"/>
    <w:rsid w:val="003A53D9"/>
    <w:rsid w:val="003B5543"/>
    <w:rsid w:val="003E4A2F"/>
    <w:rsid w:val="003F28ED"/>
    <w:rsid w:val="0040145A"/>
    <w:rsid w:val="00411228"/>
    <w:rsid w:val="004143D4"/>
    <w:rsid w:val="00421561"/>
    <w:rsid w:val="00422328"/>
    <w:rsid w:val="00432DA6"/>
    <w:rsid w:val="00434204"/>
    <w:rsid w:val="00434A12"/>
    <w:rsid w:val="00435284"/>
    <w:rsid w:val="004423AE"/>
    <w:rsid w:val="00463BAB"/>
    <w:rsid w:val="00470233"/>
    <w:rsid w:val="004770C3"/>
    <w:rsid w:val="0048674E"/>
    <w:rsid w:val="00490A2F"/>
    <w:rsid w:val="004A53E5"/>
    <w:rsid w:val="004A5EB2"/>
    <w:rsid w:val="004C6735"/>
    <w:rsid w:val="004D0907"/>
    <w:rsid w:val="004D3C25"/>
    <w:rsid w:val="004E2D67"/>
    <w:rsid w:val="004E31DC"/>
    <w:rsid w:val="004F1287"/>
    <w:rsid w:val="004F2320"/>
    <w:rsid w:val="00503F0C"/>
    <w:rsid w:val="00511A37"/>
    <w:rsid w:val="00511BE7"/>
    <w:rsid w:val="005155B7"/>
    <w:rsid w:val="00527659"/>
    <w:rsid w:val="00544EC9"/>
    <w:rsid w:val="00545A7F"/>
    <w:rsid w:val="00546664"/>
    <w:rsid w:val="00571BD7"/>
    <w:rsid w:val="005816E0"/>
    <w:rsid w:val="00581B8F"/>
    <w:rsid w:val="00581D49"/>
    <w:rsid w:val="005865AF"/>
    <w:rsid w:val="00586891"/>
    <w:rsid w:val="0058691B"/>
    <w:rsid w:val="005A3F57"/>
    <w:rsid w:val="005C1033"/>
    <w:rsid w:val="005C3F18"/>
    <w:rsid w:val="005C5D6C"/>
    <w:rsid w:val="005D29B5"/>
    <w:rsid w:val="005F001A"/>
    <w:rsid w:val="005F10E8"/>
    <w:rsid w:val="005F2E9B"/>
    <w:rsid w:val="00616697"/>
    <w:rsid w:val="0062374C"/>
    <w:rsid w:val="00631F93"/>
    <w:rsid w:val="006334DD"/>
    <w:rsid w:val="00634486"/>
    <w:rsid w:val="006461BD"/>
    <w:rsid w:val="00650550"/>
    <w:rsid w:val="00651616"/>
    <w:rsid w:val="0065191E"/>
    <w:rsid w:val="00654BBE"/>
    <w:rsid w:val="0066278F"/>
    <w:rsid w:val="006651BC"/>
    <w:rsid w:val="00677BB5"/>
    <w:rsid w:val="006B039B"/>
    <w:rsid w:val="006B072F"/>
    <w:rsid w:val="006B6070"/>
    <w:rsid w:val="006C1F7C"/>
    <w:rsid w:val="006C2D80"/>
    <w:rsid w:val="006E278E"/>
    <w:rsid w:val="006E36D0"/>
    <w:rsid w:val="006E3EF9"/>
    <w:rsid w:val="006F0604"/>
    <w:rsid w:val="006F1A87"/>
    <w:rsid w:val="006F6899"/>
    <w:rsid w:val="0071528C"/>
    <w:rsid w:val="007152EF"/>
    <w:rsid w:val="00716F36"/>
    <w:rsid w:val="007247DE"/>
    <w:rsid w:val="007323F3"/>
    <w:rsid w:val="00736117"/>
    <w:rsid w:val="00741D1C"/>
    <w:rsid w:val="00743EFF"/>
    <w:rsid w:val="00744A6F"/>
    <w:rsid w:val="00744D8F"/>
    <w:rsid w:val="007561FC"/>
    <w:rsid w:val="00756ACC"/>
    <w:rsid w:val="0076130D"/>
    <w:rsid w:val="00776739"/>
    <w:rsid w:val="00780403"/>
    <w:rsid w:val="007804F7"/>
    <w:rsid w:val="00783D2E"/>
    <w:rsid w:val="00783E59"/>
    <w:rsid w:val="007929FD"/>
    <w:rsid w:val="0079776E"/>
    <w:rsid w:val="007A44DE"/>
    <w:rsid w:val="007A44E7"/>
    <w:rsid w:val="007A7279"/>
    <w:rsid w:val="007B640C"/>
    <w:rsid w:val="007B7AD3"/>
    <w:rsid w:val="007C5020"/>
    <w:rsid w:val="007C6E6E"/>
    <w:rsid w:val="007D30F3"/>
    <w:rsid w:val="007E43C1"/>
    <w:rsid w:val="007F265C"/>
    <w:rsid w:val="007F51FA"/>
    <w:rsid w:val="008139E3"/>
    <w:rsid w:val="0081529A"/>
    <w:rsid w:val="00816FCE"/>
    <w:rsid w:val="008178FE"/>
    <w:rsid w:val="0082331C"/>
    <w:rsid w:val="00836C6F"/>
    <w:rsid w:val="00836F8D"/>
    <w:rsid w:val="00841066"/>
    <w:rsid w:val="008443B3"/>
    <w:rsid w:val="008471AA"/>
    <w:rsid w:val="00852DBA"/>
    <w:rsid w:val="008537A5"/>
    <w:rsid w:val="00856615"/>
    <w:rsid w:val="00856D71"/>
    <w:rsid w:val="008633CA"/>
    <w:rsid w:val="00863DE7"/>
    <w:rsid w:val="0086472C"/>
    <w:rsid w:val="008762B5"/>
    <w:rsid w:val="0088396D"/>
    <w:rsid w:val="0088730C"/>
    <w:rsid w:val="0089450D"/>
    <w:rsid w:val="008A00D1"/>
    <w:rsid w:val="008A407B"/>
    <w:rsid w:val="008A55A1"/>
    <w:rsid w:val="008A6119"/>
    <w:rsid w:val="008A763E"/>
    <w:rsid w:val="008B61B9"/>
    <w:rsid w:val="008D250A"/>
    <w:rsid w:val="008D59D9"/>
    <w:rsid w:val="008E4155"/>
    <w:rsid w:val="008E439E"/>
    <w:rsid w:val="008E654F"/>
    <w:rsid w:val="008F0642"/>
    <w:rsid w:val="008F1331"/>
    <w:rsid w:val="008F3EA8"/>
    <w:rsid w:val="008F7645"/>
    <w:rsid w:val="00900749"/>
    <w:rsid w:val="00901BF7"/>
    <w:rsid w:val="00911535"/>
    <w:rsid w:val="00920770"/>
    <w:rsid w:val="009222EC"/>
    <w:rsid w:val="009254C1"/>
    <w:rsid w:val="009315D9"/>
    <w:rsid w:val="00933228"/>
    <w:rsid w:val="00935623"/>
    <w:rsid w:val="00944B04"/>
    <w:rsid w:val="00951195"/>
    <w:rsid w:val="009528C3"/>
    <w:rsid w:val="00956D54"/>
    <w:rsid w:val="0095752B"/>
    <w:rsid w:val="0096794B"/>
    <w:rsid w:val="009875D9"/>
    <w:rsid w:val="009A0058"/>
    <w:rsid w:val="009A0343"/>
    <w:rsid w:val="009A146D"/>
    <w:rsid w:val="009A17C7"/>
    <w:rsid w:val="009C3E81"/>
    <w:rsid w:val="009D0D3C"/>
    <w:rsid w:val="009D1D81"/>
    <w:rsid w:val="009D2FA4"/>
    <w:rsid w:val="009D3502"/>
    <w:rsid w:val="009D5303"/>
    <w:rsid w:val="009E4CF1"/>
    <w:rsid w:val="009E50A3"/>
    <w:rsid w:val="009E7961"/>
    <w:rsid w:val="009F1C1E"/>
    <w:rsid w:val="009F72D8"/>
    <w:rsid w:val="00A07463"/>
    <w:rsid w:val="00A14B7A"/>
    <w:rsid w:val="00A15A47"/>
    <w:rsid w:val="00A17D32"/>
    <w:rsid w:val="00A231F6"/>
    <w:rsid w:val="00A23DAD"/>
    <w:rsid w:val="00A2668C"/>
    <w:rsid w:val="00A30C43"/>
    <w:rsid w:val="00A3227D"/>
    <w:rsid w:val="00A34BF1"/>
    <w:rsid w:val="00A50CFA"/>
    <w:rsid w:val="00A524F5"/>
    <w:rsid w:val="00A569D2"/>
    <w:rsid w:val="00A57245"/>
    <w:rsid w:val="00A6597C"/>
    <w:rsid w:val="00A72C33"/>
    <w:rsid w:val="00A74736"/>
    <w:rsid w:val="00A80A90"/>
    <w:rsid w:val="00A94594"/>
    <w:rsid w:val="00AA065A"/>
    <w:rsid w:val="00AA3148"/>
    <w:rsid w:val="00AA735E"/>
    <w:rsid w:val="00AB2460"/>
    <w:rsid w:val="00AB6CBD"/>
    <w:rsid w:val="00AC071E"/>
    <w:rsid w:val="00AC2822"/>
    <w:rsid w:val="00AC3C07"/>
    <w:rsid w:val="00AC4395"/>
    <w:rsid w:val="00AC46BD"/>
    <w:rsid w:val="00AC6CAF"/>
    <w:rsid w:val="00AD5181"/>
    <w:rsid w:val="00AE51C2"/>
    <w:rsid w:val="00B00BA9"/>
    <w:rsid w:val="00B052A4"/>
    <w:rsid w:val="00B06733"/>
    <w:rsid w:val="00B074A6"/>
    <w:rsid w:val="00B129A0"/>
    <w:rsid w:val="00B13219"/>
    <w:rsid w:val="00B179D7"/>
    <w:rsid w:val="00B23AEE"/>
    <w:rsid w:val="00B30DEB"/>
    <w:rsid w:val="00B3166E"/>
    <w:rsid w:val="00B351BF"/>
    <w:rsid w:val="00B53074"/>
    <w:rsid w:val="00B53D0E"/>
    <w:rsid w:val="00B6427F"/>
    <w:rsid w:val="00B74438"/>
    <w:rsid w:val="00B75783"/>
    <w:rsid w:val="00B81735"/>
    <w:rsid w:val="00B90FCA"/>
    <w:rsid w:val="00B91D8F"/>
    <w:rsid w:val="00B97FAF"/>
    <w:rsid w:val="00BA007D"/>
    <w:rsid w:val="00BA5C99"/>
    <w:rsid w:val="00BB4AAB"/>
    <w:rsid w:val="00BB6007"/>
    <w:rsid w:val="00BC0240"/>
    <w:rsid w:val="00BD4FDC"/>
    <w:rsid w:val="00BD5BCC"/>
    <w:rsid w:val="00BE1395"/>
    <w:rsid w:val="00BE7EF9"/>
    <w:rsid w:val="00C001F1"/>
    <w:rsid w:val="00C05C18"/>
    <w:rsid w:val="00C06562"/>
    <w:rsid w:val="00C13591"/>
    <w:rsid w:val="00C145DD"/>
    <w:rsid w:val="00C16A0C"/>
    <w:rsid w:val="00C20909"/>
    <w:rsid w:val="00C216C3"/>
    <w:rsid w:val="00C22542"/>
    <w:rsid w:val="00C42CC1"/>
    <w:rsid w:val="00C43A22"/>
    <w:rsid w:val="00C44EA5"/>
    <w:rsid w:val="00C45DEA"/>
    <w:rsid w:val="00C47614"/>
    <w:rsid w:val="00C55344"/>
    <w:rsid w:val="00C616C5"/>
    <w:rsid w:val="00C627A0"/>
    <w:rsid w:val="00C77BE8"/>
    <w:rsid w:val="00C81B09"/>
    <w:rsid w:val="00C82131"/>
    <w:rsid w:val="00C87F4A"/>
    <w:rsid w:val="00C90F31"/>
    <w:rsid w:val="00C933B0"/>
    <w:rsid w:val="00C953B5"/>
    <w:rsid w:val="00CA02B6"/>
    <w:rsid w:val="00CA5FEC"/>
    <w:rsid w:val="00CB0B4D"/>
    <w:rsid w:val="00CB395E"/>
    <w:rsid w:val="00CC0EFF"/>
    <w:rsid w:val="00CC1990"/>
    <w:rsid w:val="00CC61D1"/>
    <w:rsid w:val="00CD0A18"/>
    <w:rsid w:val="00CD2A8E"/>
    <w:rsid w:val="00CD3918"/>
    <w:rsid w:val="00CD4F39"/>
    <w:rsid w:val="00CE26B8"/>
    <w:rsid w:val="00CE3CE9"/>
    <w:rsid w:val="00CF2DFA"/>
    <w:rsid w:val="00CF585B"/>
    <w:rsid w:val="00D000C1"/>
    <w:rsid w:val="00D018A1"/>
    <w:rsid w:val="00D037EB"/>
    <w:rsid w:val="00D04E1A"/>
    <w:rsid w:val="00D1411A"/>
    <w:rsid w:val="00D25FEF"/>
    <w:rsid w:val="00D26EEB"/>
    <w:rsid w:val="00D32E8D"/>
    <w:rsid w:val="00D357B4"/>
    <w:rsid w:val="00D54813"/>
    <w:rsid w:val="00D631D7"/>
    <w:rsid w:val="00D64EDF"/>
    <w:rsid w:val="00D83D98"/>
    <w:rsid w:val="00D92475"/>
    <w:rsid w:val="00DA4ED1"/>
    <w:rsid w:val="00DA60ED"/>
    <w:rsid w:val="00DA7D63"/>
    <w:rsid w:val="00DB0B61"/>
    <w:rsid w:val="00DB11CC"/>
    <w:rsid w:val="00DB4279"/>
    <w:rsid w:val="00DB5F36"/>
    <w:rsid w:val="00DB7C45"/>
    <w:rsid w:val="00DC5AC5"/>
    <w:rsid w:val="00DD123A"/>
    <w:rsid w:val="00DD1C7C"/>
    <w:rsid w:val="00DE67D4"/>
    <w:rsid w:val="00DF004B"/>
    <w:rsid w:val="00DF0D03"/>
    <w:rsid w:val="00DF15B0"/>
    <w:rsid w:val="00DF45E9"/>
    <w:rsid w:val="00E00BC9"/>
    <w:rsid w:val="00E04829"/>
    <w:rsid w:val="00E10E4C"/>
    <w:rsid w:val="00E149AA"/>
    <w:rsid w:val="00E2037A"/>
    <w:rsid w:val="00E233BA"/>
    <w:rsid w:val="00E240F1"/>
    <w:rsid w:val="00E31B77"/>
    <w:rsid w:val="00E345CF"/>
    <w:rsid w:val="00E42391"/>
    <w:rsid w:val="00E5014A"/>
    <w:rsid w:val="00E526E1"/>
    <w:rsid w:val="00E5659C"/>
    <w:rsid w:val="00E609B1"/>
    <w:rsid w:val="00E661D0"/>
    <w:rsid w:val="00E664AE"/>
    <w:rsid w:val="00E73B9E"/>
    <w:rsid w:val="00E74F9C"/>
    <w:rsid w:val="00E81B5F"/>
    <w:rsid w:val="00E90EA7"/>
    <w:rsid w:val="00E939AF"/>
    <w:rsid w:val="00EA073E"/>
    <w:rsid w:val="00EB3B04"/>
    <w:rsid w:val="00EB41F3"/>
    <w:rsid w:val="00ED4D85"/>
    <w:rsid w:val="00EE491D"/>
    <w:rsid w:val="00EE57FD"/>
    <w:rsid w:val="00EF3E4F"/>
    <w:rsid w:val="00EF70C0"/>
    <w:rsid w:val="00EF7D8F"/>
    <w:rsid w:val="00F053E3"/>
    <w:rsid w:val="00F1656B"/>
    <w:rsid w:val="00F17A43"/>
    <w:rsid w:val="00F17D3C"/>
    <w:rsid w:val="00F20169"/>
    <w:rsid w:val="00F23F3C"/>
    <w:rsid w:val="00F316E7"/>
    <w:rsid w:val="00F33F99"/>
    <w:rsid w:val="00F36C86"/>
    <w:rsid w:val="00F41207"/>
    <w:rsid w:val="00F43A43"/>
    <w:rsid w:val="00F43F80"/>
    <w:rsid w:val="00F51DBF"/>
    <w:rsid w:val="00F63650"/>
    <w:rsid w:val="00F67204"/>
    <w:rsid w:val="00F74607"/>
    <w:rsid w:val="00F83D5E"/>
    <w:rsid w:val="00F8433D"/>
    <w:rsid w:val="00F93751"/>
    <w:rsid w:val="00FA32D6"/>
    <w:rsid w:val="00FA656C"/>
    <w:rsid w:val="00FA6A7C"/>
    <w:rsid w:val="00FB7740"/>
    <w:rsid w:val="00FD3107"/>
    <w:rsid w:val="00FD779F"/>
    <w:rsid w:val="00FE76AC"/>
    <w:rsid w:val="00FF374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55344"/>
    <w:pPr>
      <w:spacing w:before="120"/>
    </w:pPr>
    <w:rPr>
      <w:rFonts w:ascii="Arial" w:hAnsi="Arial"/>
      <w:szCs w:val="24"/>
    </w:rPr>
  </w:style>
  <w:style w:type="paragraph" w:styleId="Heading1">
    <w:name w:val="heading 1"/>
    <w:basedOn w:val="Normal"/>
    <w:next w:val="Normal"/>
    <w:qFormat/>
    <w:rsid w:val="00920770"/>
    <w:pPr>
      <w:pageBreakBefore/>
      <w:numPr>
        <w:numId w:val="1"/>
      </w:numPr>
      <w:spacing w:before="480" w:after="120" w:line="240" w:lineRule="atLeast"/>
      <w:ind w:left="357" w:hanging="357"/>
      <w:outlineLvl w:val="0"/>
    </w:pPr>
    <w:rPr>
      <w:rFonts w:cs="Arial"/>
      <w:b/>
      <w:bCs/>
      <w:color w:val="000080"/>
      <w:kern w:val="32"/>
      <w:sz w:val="32"/>
      <w:szCs w:val="32"/>
    </w:rPr>
  </w:style>
  <w:style w:type="paragraph" w:styleId="Heading2">
    <w:name w:val="heading 2"/>
    <w:basedOn w:val="Heading1"/>
    <w:next w:val="Normal"/>
    <w:qFormat/>
    <w:rsid w:val="00D04E1A"/>
    <w:pPr>
      <w:keepNext/>
      <w:pageBreakBefore w:val="0"/>
      <w:numPr>
        <w:ilvl w:val="1"/>
      </w:numPr>
      <w:pBdr>
        <w:bottom w:val="single" w:sz="4" w:space="1" w:color="FF6600"/>
      </w:pBdr>
      <w:tabs>
        <w:tab w:val="clear" w:pos="576"/>
        <w:tab w:val="left" w:pos="794"/>
      </w:tabs>
      <w:spacing w:before="600" w:after="240"/>
      <w:ind w:left="794" w:right="4321" w:hanging="794"/>
      <w:outlineLvl w:val="1"/>
    </w:pPr>
    <w:rPr>
      <w:bCs w:val="0"/>
      <w:iCs/>
      <w:sz w:val="28"/>
      <w:szCs w:val="28"/>
    </w:rPr>
  </w:style>
  <w:style w:type="paragraph" w:styleId="Heading3">
    <w:name w:val="heading 3"/>
    <w:basedOn w:val="Heading2"/>
    <w:next w:val="Normal"/>
    <w:qFormat/>
    <w:rsid w:val="00174AD6"/>
    <w:pPr>
      <w:numPr>
        <w:ilvl w:val="2"/>
      </w:numPr>
      <w:pBdr>
        <w:bottom w:val="none" w:sz="0" w:space="0" w:color="auto"/>
      </w:pBdr>
      <w:tabs>
        <w:tab w:val="clear" w:pos="720"/>
        <w:tab w:val="clear" w:pos="794"/>
        <w:tab w:val="num" w:pos="1440"/>
      </w:tabs>
      <w:spacing w:before="240" w:after="120"/>
      <w:ind w:left="1440" w:right="0" w:hanging="1440"/>
      <w:outlineLvl w:val="2"/>
    </w:pPr>
    <w:rPr>
      <w:bCs/>
      <w:color w:val="FF6600"/>
      <w:sz w:val="24"/>
      <w:szCs w:val="24"/>
    </w:rPr>
  </w:style>
  <w:style w:type="paragraph" w:styleId="Heading4">
    <w:name w:val="heading 4"/>
    <w:aliases w:val="h4,OD Heading 4"/>
    <w:basedOn w:val="Heading3"/>
    <w:next w:val="Normal"/>
    <w:qFormat/>
    <w:rsid w:val="00174AD6"/>
    <w:pPr>
      <w:numPr>
        <w:ilvl w:val="3"/>
      </w:numPr>
      <w:outlineLvl w:val="3"/>
    </w:pPr>
    <w:rPr>
      <w:b w:val="0"/>
      <w:bCs w:val="0"/>
      <w:i/>
      <w:color w:val="000080"/>
      <w:sz w:val="22"/>
      <w:szCs w:val="22"/>
    </w:rPr>
  </w:style>
  <w:style w:type="paragraph" w:styleId="Heading5">
    <w:name w:val="heading 5"/>
    <w:basedOn w:val="Heading4"/>
    <w:next w:val="Normal"/>
    <w:qFormat/>
    <w:rsid w:val="00CC1990"/>
    <w:pPr>
      <w:numPr>
        <w:ilvl w:val="4"/>
      </w:numPr>
      <w:spacing w:after="60"/>
      <w:outlineLvl w:val="4"/>
    </w:pPr>
    <w:rPr>
      <w:bCs/>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Un-numberedHeading">
    <w:name w:val="Un-numbered Heading"/>
    <w:basedOn w:val="Normal"/>
    <w:next w:val="Normal"/>
    <w:rsid w:val="00C616C5"/>
    <w:pPr>
      <w:pageBreakBefore/>
      <w:spacing w:before="240" w:after="120"/>
    </w:pPr>
    <w:rPr>
      <w:b/>
      <w:color w:val="000080"/>
      <w:sz w:val="36"/>
    </w:rPr>
  </w:style>
  <w:style w:type="character" w:styleId="Hyperlink">
    <w:name w:val="Hyperlink"/>
    <w:basedOn w:val="DefaultParagraphFont"/>
    <w:uiPriority w:val="99"/>
    <w:rsid w:val="007A44DE"/>
    <w:rPr>
      <w:color w:val="0000FF"/>
      <w:u w:val="single"/>
    </w:rPr>
  </w:style>
  <w:style w:type="paragraph" w:customStyle="1" w:styleId="Notice">
    <w:name w:val="Notice"/>
    <w:basedOn w:val="Normal"/>
    <w:autoRedefine/>
    <w:rsid w:val="00AC071E"/>
    <w:pPr>
      <w:tabs>
        <w:tab w:val="left" w:pos="2160"/>
      </w:tabs>
      <w:spacing w:after="120"/>
      <w:ind w:left="4320"/>
    </w:pPr>
    <w:rPr>
      <w:spacing w:val="-5"/>
      <w:szCs w:val="20"/>
    </w:rPr>
  </w:style>
  <w:style w:type="table" w:customStyle="1" w:styleId="mTOPRequirement">
    <w:name w:val="mTOP Requirement"/>
    <w:basedOn w:val="TableNormal"/>
    <w:rsid w:val="008443B3"/>
    <w:tblPr>
      <w:tblInd w:w="851" w:type="dxa"/>
      <w:tblCellMar>
        <w:top w:w="0" w:type="dxa"/>
        <w:left w:w="108" w:type="dxa"/>
        <w:bottom w:w="0" w:type="dxa"/>
        <w:right w:w="108" w:type="dxa"/>
      </w:tblCellMar>
    </w:tblPr>
  </w:style>
  <w:style w:type="paragraph" w:styleId="Footer">
    <w:name w:val="footer"/>
    <w:basedOn w:val="Normal"/>
    <w:link w:val="FooterChar"/>
    <w:uiPriority w:val="99"/>
    <w:rsid w:val="00D631D7"/>
    <w:pPr>
      <w:tabs>
        <w:tab w:val="center" w:pos="4320"/>
        <w:tab w:val="right" w:pos="8640"/>
      </w:tabs>
    </w:pPr>
  </w:style>
  <w:style w:type="character" w:styleId="PageNumber">
    <w:name w:val="page number"/>
    <w:basedOn w:val="DefaultParagraphFont"/>
    <w:rsid w:val="00144E78"/>
  </w:style>
  <w:style w:type="paragraph" w:customStyle="1" w:styleId="Footer1">
    <w:name w:val="Footer1"/>
    <w:basedOn w:val="Normal"/>
    <w:rsid w:val="00144E78"/>
    <w:pPr>
      <w:widowControl w:val="0"/>
      <w:tabs>
        <w:tab w:val="center" w:pos="4680"/>
        <w:tab w:val="right" w:pos="9360"/>
      </w:tabs>
      <w:spacing w:after="120"/>
      <w:jc w:val="both"/>
    </w:pPr>
    <w:rPr>
      <w:rFonts w:eastAsia="MS Mincho"/>
      <w:szCs w:val="20"/>
    </w:rPr>
  </w:style>
  <w:style w:type="paragraph" w:styleId="TOC1">
    <w:name w:val="toc 1"/>
    <w:basedOn w:val="Normal"/>
    <w:next w:val="Normal"/>
    <w:autoRedefine/>
    <w:uiPriority w:val="39"/>
    <w:rsid w:val="004D3C25"/>
  </w:style>
  <w:style w:type="paragraph" w:styleId="TOC2">
    <w:name w:val="toc 2"/>
    <w:basedOn w:val="Normal"/>
    <w:next w:val="Normal"/>
    <w:autoRedefine/>
    <w:uiPriority w:val="39"/>
    <w:rsid w:val="004D3C25"/>
    <w:pPr>
      <w:ind w:left="220"/>
    </w:pPr>
  </w:style>
  <w:style w:type="paragraph" w:customStyle="1" w:styleId="StyleHeading4h4ODHeading4Before6ptAfter6pt">
    <w:name w:val="Style Heading 4h4OD Heading 4 + Before:  6 pt After:  6 pt"/>
    <w:basedOn w:val="Heading4"/>
    <w:rsid w:val="00581B8F"/>
    <w:pPr>
      <w:spacing w:before="120"/>
    </w:pPr>
    <w:rPr>
      <w:b/>
      <w:bCs/>
      <w:szCs w:val="20"/>
    </w:rPr>
  </w:style>
  <w:style w:type="paragraph" w:customStyle="1" w:styleId="StyleHeading3h3ODHeading312ptBlackAfter6pt">
    <w:name w:val="Style Heading 3h3OD Heading 3 + 12 pt Black After:  6 pt"/>
    <w:basedOn w:val="Heading3"/>
    <w:rsid w:val="00581B8F"/>
    <w:pPr>
      <w:numPr>
        <w:numId w:val="2"/>
      </w:numPr>
    </w:pPr>
    <w:rPr>
      <w:rFonts w:cs="Times New Roman"/>
      <w:color w:val="000000"/>
      <w:spacing w:val="-10"/>
      <w:kern w:val="28"/>
      <w:szCs w:val="20"/>
    </w:rPr>
  </w:style>
  <w:style w:type="paragraph" w:customStyle="1" w:styleId="StyleHeading2h22ndlevelLevel12l2I214ptNotItalicB">
    <w:name w:val="Style Heading 2h22nd levelLevel 12l2I2 + 14 pt Not Italic B..."/>
    <w:basedOn w:val="Heading2"/>
    <w:rsid w:val="00581B8F"/>
    <w:pPr>
      <w:numPr>
        <w:numId w:val="2"/>
      </w:numPr>
      <w:pBdr>
        <w:bottom w:val="single" w:sz="18" w:space="1" w:color="000080"/>
      </w:pBdr>
    </w:pPr>
    <w:rPr>
      <w:rFonts w:cs="Times New Roman"/>
      <w:iCs w:val="0"/>
      <w:color w:val="000000"/>
      <w:spacing w:val="-15"/>
      <w:kern w:val="28"/>
      <w:szCs w:val="20"/>
    </w:rPr>
  </w:style>
  <w:style w:type="paragraph" w:customStyle="1" w:styleId="StyleHeading1Heading1Level1l1h1AppendixHeaderappheading">
    <w:name w:val="Style Heading 1Heading 1 Level 1l1h1AppendixHeaderapp heading ..."/>
    <w:basedOn w:val="Heading1"/>
    <w:rsid w:val="00581B8F"/>
    <w:pPr>
      <w:keepNext/>
      <w:pageBreakBefore w:val="0"/>
      <w:numPr>
        <w:numId w:val="0"/>
      </w:numPr>
      <w:ind w:left="160"/>
    </w:pPr>
    <w:rPr>
      <w:rFonts w:ascii="Antique Olive" w:hAnsi="Antique Olive" w:cs="Times New Roman"/>
      <w:spacing w:val="-10"/>
      <w:kern w:val="20"/>
      <w:position w:val="8"/>
      <w:sz w:val="36"/>
      <w:szCs w:val="20"/>
    </w:rPr>
  </w:style>
  <w:style w:type="paragraph" w:customStyle="1" w:styleId="Requirement">
    <w:name w:val="Requirement"/>
    <w:basedOn w:val="Normal"/>
    <w:rsid w:val="00581B8F"/>
    <w:pPr>
      <w:spacing w:before="240"/>
    </w:pPr>
    <w:rPr>
      <w:rFonts w:eastAsia="MS Mincho"/>
      <w:szCs w:val="20"/>
    </w:rPr>
  </w:style>
  <w:style w:type="paragraph" w:customStyle="1" w:styleId="tchtablecellheading">
    <w:name w:val="tch table cell heading"/>
    <w:rsid w:val="003A5136"/>
    <w:pPr>
      <w:suppressAutoHyphens/>
      <w:autoSpaceDE w:val="0"/>
      <w:autoSpaceDN w:val="0"/>
      <w:adjustRightInd w:val="0"/>
      <w:spacing w:line="180" w:lineRule="atLeast"/>
    </w:pPr>
    <w:rPr>
      <w:rFonts w:ascii="Arial" w:hAnsi="Arial" w:cs="Arial"/>
      <w:b/>
      <w:bCs/>
      <w:color w:val="000000"/>
      <w:w w:val="0"/>
      <w:sz w:val="18"/>
      <w:szCs w:val="18"/>
    </w:rPr>
  </w:style>
  <w:style w:type="paragraph" w:customStyle="1" w:styleId="InsideAddress">
    <w:name w:val="Inside Address"/>
    <w:basedOn w:val="Normal"/>
    <w:rsid w:val="006F1A87"/>
    <w:rPr>
      <w:szCs w:val="20"/>
    </w:rPr>
  </w:style>
  <w:style w:type="paragraph" w:customStyle="1" w:styleId="ucpusecaseparagraph">
    <w:name w:val="ucp use case paragraph"/>
    <w:rsid w:val="006F1A87"/>
    <w:pPr>
      <w:suppressAutoHyphens/>
      <w:autoSpaceDE w:val="0"/>
      <w:autoSpaceDN w:val="0"/>
      <w:adjustRightInd w:val="0"/>
      <w:spacing w:before="100" w:after="100" w:line="240" w:lineRule="atLeast"/>
    </w:pPr>
    <w:rPr>
      <w:rFonts w:ascii="Arial" w:hAnsi="Arial" w:cs="Arial"/>
      <w:color w:val="000000"/>
      <w:w w:val="0"/>
    </w:rPr>
  </w:style>
  <w:style w:type="paragraph" w:customStyle="1" w:styleId="lsblistsublistbullet">
    <w:name w:val="lsb list sublist bullet"/>
    <w:rsid w:val="006F1A87"/>
    <w:pPr>
      <w:tabs>
        <w:tab w:val="left" w:pos="1260"/>
      </w:tabs>
      <w:suppressAutoHyphens/>
      <w:autoSpaceDE w:val="0"/>
      <w:autoSpaceDN w:val="0"/>
      <w:adjustRightInd w:val="0"/>
      <w:spacing w:after="120" w:line="240" w:lineRule="atLeast"/>
      <w:ind w:left="1260" w:hanging="560"/>
    </w:pPr>
    <w:rPr>
      <w:rFonts w:ascii="Arial" w:hAnsi="Arial" w:cs="Arial"/>
      <w:color w:val="000000"/>
      <w:w w:val="0"/>
    </w:rPr>
  </w:style>
  <w:style w:type="paragraph" w:customStyle="1" w:styleId="ucpbusecaseparagraphbold">
    <w:name w:val="ucpb use case paragraph bold"/>
    <w:next w:val="Normal"/>
    <w:rsid w:val="006F1A87"/>
    <w:pPr>
      <w:suppressAutoHyphens/>
      <w:autoSpaceDE w:val="0"/>
      <w:autoSpaceDN w:val="0"/>
      <w:adjustRightInd w:val="0"/>
      <w:spacing w:after="100" w:line="240" w:lineRule="atLeast"/>
    </w:pPr>
    <w:rPr>
      <w:rFonts w:ascii="Arial" w:hAnsi="Arial" w:cs="Arial"/>
      <w:b/>
      <w:bCs/>
      <w:color w:val="000000"/>
      <w:w w:val="0"/>
    </w:rPr>
  </w:style>
  <w:style w:type="paragraph" w:customStyle="1" w:styleId="ucpiusecaseparagraphindented">
    <w:name w:val="ucpi use case paragraph indented"/>
    <w:rsid w:val="006F1A87"/>
    <w:pPr>
      <w:tabs>
        <w:tab w:val="left" w:pos="700"/>
      </w:tabs>
      <w:suppressAutoHyphens/>
      <w:autoSpaceDE w:val="0"/>
      <w:autoSpaceDN w:val="0"/>
      <w:adjustRightInd w:val="0"/>
      <w:spacing w:before="100" w:after="100" w:line="240" w:lineRule="atLeast"/>
      <w:ind w:left="700"/>
    </w:pPr>
    <w:rPr>
      <w:rFonts w:ascii="Arial" w:hAnsi="Arial" w:cs="Arial"/>
      <w:color w:val="000000"/>
      <w:w w:val="0"/>
    </w:rPr>
  </w:style>
  <w:style w:type="paragraph" w:customStyle="1" w:styleId="uctusecasetitle">
    <w:name w:val="uct use case title"/>
    <w:next w:val="Normal"/>
    <w:rsid w:val="006F1A87"/>
    <w:pPr>
      <w:suppressAutoHyphens/>
      <w:autoSpaceDE w:val="0"/>
      <w:autoSpaceDN w:val="0"/>
      <w:adjustRightInd w:val="0"/>
      <w:spacing w:before="20" w:after="240" w:line="240" w:lineRule="atLeast"/>
      <w:jc w:val="center"/>
    </w:pPr>
    <w:rPr>
      <w:rFonts w:ascii="Arial" w:hAnsi="Arial" w:cs="Arial"/>
      <w:b/>
      <w:bCs/>
      <w:color w:val="000000"/>
      <w:w w:val="0"/>
    </w:rPr>
  </w:style>
  <w:style w:type="paragraph" w:customStyle="1" w:styleId="lnslistnumberstart">
    <w:name w:val="lns list number start"/>
    <w:next w:val="lnlistnumber"/>
    <w:rsid w:val="006F1A87"/>
    <w:pPr>
      <w:tabs>
        <w:tab w:val="left" w:pos="700"/>
      </w:tabs>
      <w:suppressAutoHyphens/>
      <w:autoSpaceDE w:val="0"/>
      <w:autoSpaceDN w:val="0"/>
      <w:adjustRightInd w:val="0"/>
      <w:spacing w:before="120" w:after="120" w:line="240" w:lineRule="atLeast"/>
      <w:ind w:left="700" w:hanging="540"/>
    </w:pPr>
    <w:rPr>
      <w:rFonts w:ascii="Arial" w:hAnsi="Arial" w:cs="Arial"/>
      <w:color w:val="000000"/>
      <w:w w:val="0"/>
    </w:rPr>
  </w:style>
  <w:style w:type="paragraph" w:customStyle="1" w:styleId="lnlistnumber">
    <w:name w:val="ln list number"/>
    <w:rsid w:val="006F1A87"/>
    <w:pPr>
      <w:tabs>
        <w:tab w:val="left" w:pos="700"/>
      </w:tabs>
      <w:suppressAutoHyphens/>
      <w:autoSpaceDE w:val="0"/>
      <w:autoSpaceDN w:val="0"/>
      <w:adjustRightInd w:val="0"/>
      <w:spacing w:after="120" w:line="240" w:lineRule="atLeast"/>
      <w:ind w:left="700" w:hanging="540"/>
    </w:pPr>
    <w:rPr>
      <w:rFonts w:ascii="Arial" w:hAnsi="Arial" w:cs="Arial"/>
      <w:color w:val="000000"/>
      <w:w w:val="0"/>
    </w:rPr>
  </w:style>
  <w:style w:type="paragraph" w:styleId="TOC3">
    <w:name w:val="toc 3"/>
    <w:basedOn w:val="Normal"/>
    <w:next w:val="Normal"/>
    <w:autoRedefine/>
    <w:semiHidden/>
    <w:rsid w:val="00E73B9E"/>
    <w:pPr>
      <w:ind w:left="400"/>
    </w:pPr>
  </w:style>
  <w:style w:type="paragraph" w:styleId="TOC4">
    <w:name w:val="toc 4"/>
    <w:basedOn w:val="Normal"/>
    <w:next w:val="Normal"/>
    <w:autoRedefine/>
    <w:semiHidden/>
    <w:rsid w:val="00E73B9E"/>
    <w:pPr>
      <w:ind w:left="600"/>
    </w:pPr>
  </w:style>
  <w:style w:type="paragraph" w:styleId="TOC5">
    <w:name w:val="toc 5"/>
    <w:basedOn w:val="Normal"/>
    <w:next w:val="Normal"/>
    <w:autoRedefine/>
    <w:semiHidden/>
    <w:rsid w:val="00E73B9E"/>
    <w:pPr>
      <w:ind w:left="800"/>
    </w:pPr>
  </w:style>
  <w:style w:type="paragraph" w:customStyle="1" w:styleId="Covertitle">
    <w:name w:val="Cover title"/>
    <w:basedOn w:val="Normal"/>
    <w:rsid w:val="002D233E"/>
    <w:pPr>
      <w:widowControl w:val="0"/>
      <w:spacing w:before="1920" w:after="120"/>
      <w:jc w:val="center"/>
    </w:pPr>
    <w:rPr>
      <w:rFonts w:eastAsia="MS Mincho"/>
      <w:b/>
      <w:i/>
      <w:color w:val="000000"/>
      <w:sz w:val="48"/>
      <w:szCs w:val="20"/>
    </w:rPr>
  </w:style>
  <w:style w:type="paragraph" w:customStyle="1" w:styleId="Coversubtitle">
    <w:name w:val="Cover subtitle"/>
    <w:basedOn w:val="Covertitle"/>
    <w:rsid w:val="002D233E"/>
    <w:pPr>
      <w:spacing w:before="240"/>
    </w:pPr>
    <w:rPr>
      <w:sz w:val="32"/>
    </w:rPr>
  </w:style>
  <w:style w:type="paragraph" w:customStyle="1" w:styleId="Titlesubtitle">
    <w:name w:val="Title subtitle"/>
    <w:basedOn w:val="Normal"/>
    <w:rsid w:val="002D233E"/>
    <w:pPr>
      <w:tabs>
        <w:tab w:val="right" w:pos="9360"/>
      </w:tabs>
      <w:ind w:left="-835"/>
    </w:pPr>
    <w:rPr>
      <w:i/>
      <w:color w:val="000080"/>
      <w:spacing w:val="-5"/>
      <w:sz w:val="36"/>
      <w:szCs w:val="20"/>
    </w:rPr>
  </w:style>
  <w:style w:type="paragraph" w:customStyle="1" w:styleId="TitleSubtitle0">
    <w:name w:val="Title Subtitle"/>
    <w:basedOn w:val="Normal"/>
    <w:rsid w:val="002D233E"/>
    <w:pPr>
      <w:keepNext/>
      <w:keepLines/>
      <w:spacing w:before="60" w:after="120" w:line="340" w:lineRule="atLeast"/>
      <w:ind w:left="-835"/>
    </w:pPr>
    <w:rPr>
      <w:b/>
      <w:color w:val="000080"/>
      <w:spacing w:val="-16"/>
      <w:kern w:val="28"/>
      <w:sz w:val="36"/>
      <w:szCs w:val="20"/>
    </w:rPr>
  </w:style>
  <w:style w:type="paragraph" w:customStyle="1" w:styleId="Covercopyright">
    <w:name w:val="Cover copyright"/>
    <w:basedOn w:val="Normal"/>
    <w:rsid w:val="002D233E"/>
    <w:pPr>
      <w:widowControl w:val="0"/>
      <w:spacing w:before="240" w:after="120"/>
      <w:jc w:val="center"/>
    </w:pPr>
    <w:rPr>
      <w:rFonts w:eastAsia="MS Mincho"/>
      <w:sz w:val="22"/>
      <w:szCs w:val="20"/>
    </w:rPr>
  </w:style>
  <w:style w:type="paragraph" w:customStyle="1" w:styleId="bodytext">
    <w:name w:val="bodytext"/>
    <w:basedOn w:val="Normal"/>
    <w:rsid w:val="00B129A0"/>
    <w:pPr>
      <w:spacing w:before="0" w:after="120"/>
    </w:pPr>
    <w:rPr>
      <w:szCs w:val="20"/>
    </w:rPr>
  </w:style>
  <w:style w:type="paragraph" w:customStyle="1" w:styleId="bodytextromanlist">
    <w:name w:val="bodytext roman list"/>
    <w:basedOn w:val="Normal"/>
    <w:rsid w:val="00B129A0"/>
    <w:pPr>
      <w:widowControl w:val="0"/>
      <w:numPr>
        <w:ilvl w:val="1"/>
        <w:numId w:val="3"/>
      </w:numPr>
      <w:spacing w:before="0" w:after="120"/>
    </w:pPr>
    <w:rPr>
      <w:rFonts w:eastAsia="MS Mincho"/>
      <w:szCs w:val="20"/>
    </w:rPr>
  </w:style>
  <w:style w:type="paragraph" w:customStyle="1" w:styleId="bodytextalphalistindent">
    <w:name w:val="bodytext alpha list indent"/>
    <w:basedOn w:val="bodytext"/>
    <w:rsid w:val="00B129A0"/>
    <w:pPr>
      <w:numPr>
        <w:numId w:val="3"/>
      </w:numPr>
    </w:pPr>
  </w:style>
  <w:style w:type="paragraph" w:styleId="BodyText0">
    <w:name w:val="Body Text"/>
    <w:basedOn w:val="Normal"/>
    <w:rsid w:val="005C5D6C"/>
    <w:pPr>
      <w:spacing w:after="120"/>
    </w:pPr>
  </w:style>
  <w:style w:type="paragraph" w:customStyle="1" w:styleId="Bullist">
    <w:name w:val="Bullist"/>
    <w:basedOn w:val="Normal"/>
    <w:autoRedefine/>
    <w:rsid w:val="004F2320"/>
    <w:pPr>
      <w:numPr>
        <w:numId w:val="13"/>
      </w:numPr>
      <w:spacing w:before="60" w:after="60"/>
      <w:ind w:left="714" w:hanging="357"/>
    </w:pPr>
    <w:rPr>
      <w:szCs w:val="20"/>
    </w:rPr>
  </w:style>
  <w:style w:type="paragraph" w:customStyle="1" w:styleId="BodyTextKeep">
    <w:name w:val="Body Text Keep"/>
    <w:basedOn w:val="Normal"/>
    <w:rsid w:val="00B129A0"/>
    <w:pPr>
      <w:spacing w:after="120"/>
      <w:ind w:left="1440"/>
      <w:jc w:val="both"/>
    </w:pPr>
    <w:rPr>
      <w:spacing w:val="-5"/>
      <w:sz w:val="22"/>
      <w:szCs w:val="20"/>
    </w:rPr>
  </w:style>
  <w:style w:type="character" w:customStyle="1" w:styleId="hypertext">
    <w:name w:val="hypertext"/>
    <w:rsid w:val="00044637"/>
    <w:rPr>
      <w:rFonts w:ascii="Arial" w:hAnsi="Arial" w:cs="Arial"/>
      <w:color w:val="0000FF"/>
      <w:spacing w:val="0"/>
      <w:w w:val="100"/>
      <w:sz w:val="20"/>
      <w:szCs w:val="20"/>
      <w:u w:val="thick"/>
      <w:vertAlign w:val="baseline"/>
      <w:lang w:val="en-US"/>
    </w:rPr>
  </w:style>
  <w:style w:type="table" w:styleId="TableGrid">
    <w:name w:val="Table Grid"/>
    <w:basedOn w:val="TableNormal"/>
    <w:rsid w:val="00CA02B6"/>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cfootercenter">
    <w:name w:val="fc footer center"/>
    <w:rsid w:val="00FD3107"/>
    <w:pPr>
      <w:widowControl w:val="0"/>
      <w:suppressAutoHyphens/>
      <w:autoSpaceDE w:val="0"/>
      <w:autoSpaceDN w:val="0"/>
      <w:adjustRightInd w:val="0"/>
      <w:spacing w:line="200" w:lineRule="atLeast"/>
      <w:jc w:val="center"/>
    </w:pPr>
    <w:rPr>
      <w:rFonts w:ascii="Arial" w:hAnsi="Arial" w:cs="Arial"/>
      <w:color w:val="000000"/>
      <w:w w:val="0"/>
    </w:rPr>
  </w:style>
  <w:style w:type="paragraph" w:customStyle="1" w:styleId="ucnusecasenote">
    <w:name w:val="ucn use case note"/>
    <w:next w:val="Normal"/>
    <w:rsid w:val="00F43F80"/>
    <w:pPr>
      <w:tabs>
        <w:tab w:val="left" w:pos="700"/>
      </w:tabs>
      <w:suppressAutoHyphens/>
      <w:autoSpaceDE w:val="0"/>
      <w:autoSpaceDN w:val="0"/>
      <w:adjustRightInd w:val="0"/>
      <w:spacing w:line="120" w:lineRule="atLeast"/>
      <w:ind w:left="700"/>
    </w:pPr>
    <w:rPr>
      <w:rFonts w:ascii="Arial" w:hAnsi="Arial" w:cs="Arial"/>
      <w:b/>
      <w:bCs/>
      <w:color w:val="000000"/>
      <w:w w:val="0"/>
    </w:rPr>
  </w:style>
  <w:style w:type="character" w:styleId="FollowedHyperlink">
    <w:name w:val="FollowedHyperlink"/>
    <w:basedOn w:val="DefaultParagraphFont"/>
    <w:rsid w:val="009E4CF1"/>
    <w:rPr>
      <w:color w:val="800080"/>
      <w:u w:val="single"/>
    </w:rPr>
  </w:style>
  <w:style w:type="paragraph" w:styleId="Header">
    <w:name w:val="header"/>
    <w:basedOn w:val="Normal"/>
    <w:rsid w:val="00DE67D4"/>
    <w:pPr>
      <w:tabs>
        <w:tab w:val="center" w:pos="4153"/>
        <w:tab w:val="right" w:pos="8306"/>
      </w:tabs>
    </w:pPr>
  </w:style>
  <w:style w:type="paragraph" w:customStyle="1" w:styleId="BodyTextKeepChar">
    <w:name w:val="Body Text Keep Char"/>
    <w:basedOn w:val="Normal"/>
    <w:link w:val="BodyTextKeepCharChar"/>
    <w:rsid w:val="00EA073E"/>
    <w:pPr>
      <w:spacing w:after="120"/>
      <w:ind w:left="1440"/>
      <w:jc w:val="both"/>
    </w:pPr>
    <w:rPr>
      <w:spacing w:val="-5"/>
      <w:sz w:val="22"/>
      <w:szCs w:val="20"/>
    </w:rPr>
  </w:style>
  <w:style w:type="paragraph" w:customStyle="1" w:styleId="HeaderEven">
    <w:name w:val="Header Even"/>
    <w:basedOn w:val="Header"/>
    <w:autoRedefine/>
    <w:rsid w:val="00EA073E"/>
    <w:pPr>
      <w:keepLines/>
      <w:pBdr>
        <w:bottom w:val="single" w:sz="6" w:space="1" w:color="auto"/>
      </w:pBdr>
      <w:tabs>
        <w:tab w:val="clear" w:pos="4153"/>
        <w:tab w:val="clear" w:pos="8306"/>
        <w:tab w:val="right" w:pos="9360"/>
      </w:tabs>
      <w:spacing w:before="0" w:after="600" w:line="190" w:lineRule="atLeast"/>
    </w:pPr>
    <w:rPr>
      <w:i/>
      <w:spacing w:val="-5"/>
      <w:sz w:val="18"/>
      <w:szCs w:val="20"/>
    </w:rPr>
  </w:style>
  <w:style w:type="character" w:customStyle="1" w:styleId="BodyTextKeepCharChar">
    <w:name w:val="Body Text Keep Char Char"/>
    <w:basedOn w:val="DefaultParagraphFont"/>
    <w:link w:val="BodyTextKeepChar"/>
    <w:rsid w:val="00EA073E"/>
    <w:rPr>
      <w:rFonts w:ascii="Arial" w:hAnsi="Arial"/>
      <w:spacing w:val="-5"/>
      <w:sz w:val="22"/>
      <w:lang w:val="en-US" w:eastAsia="en-US" w:bidi="ar-SA"/>
    </w:rPr>
  </w:style>
  <w:style w:type="paragraph" w:customStyle="1" w:styleId="Notes">
    <w:name w:val="Notes"/>
    <w:basedOn w:val="Normal"/>
    <w:rsid w:val="00D357B4"/>
    <w:pPr>
      <w:spacing w:before="0"/>
    </w:pPr>
    <w:rPr>
      <w:i/>
      <w:szCs w:val="20"/>
    </w:rPr>
  </w:style>
  <w:style w:type="paragraph" w:customStyle="1" w:styleId="HeaderLeft">
    <w:name w:val="Header Left"/>
    <w:basedOn w:val="Normal"/>
    <w:rsid w:val="00DB7C45"/>
    <w:pPr>
      <w:keepLines/>
      <w:numPr>
        <w:numId w:val="8"/>
      </w:numPr>
      <w:pBdr>
        <w:bottom w:val="single" w:sz="18" w:space="1" w:color="000080"/>
      </w:pBdr>
      <w:tabs>
        <w:tab w:val="center" w:pos="4320"/>
        <w:tab w:val="right" w:pos="8640"/>
      </w:tabs>
      <w:spacing w:before="0" w:after="600" w:line="190" w:lineRule="atLeast"/>
      <w:ind w:left="-360"/>
    </w:pPr>
    <w:rPr>
      <w:i/>
      <w:caps/>
      <w:spacing w:val="-5"/>
      <w:sz w:val="18"/>
      <w:szCs w:val="20"/>
    </w:rPr>
  </w:style>
  <w:style w:type="paragraph" w:styleId="ListBullet">
    <w:name w:val="List Bullet"/>
    <w:basedOn w:val="Normal"/>
    <w:rsid w:val="00393EFC"/>
    <w:pPr>
      <w:numPr>
        <w:numId w:val="27"/>
      </w:numPr>
    </w:pPr>
  </w:style>
  <w:style w:type="paragraph" w:styleId="ListBullet2">
    <w:name w:val="List Bullet 2"/>
    <w:basedOn w:val="Normal"/>
    <w:rsid w:val="00393EFC"/>
    <w:pPr>
      <w:numPr>
        <w:ilvl w:val="1"/>
        <w:numId w:val="27"/>
      </w:numPr>
    </w:pPr>
  </w:style>
  <w:style w:type="paragraph" w:styleId="ListBullet3">
    <w:name w:val="List Bullet 3"/>
    <w:basedOn w:val="Normal"/>
    <w:rsid w:val="00393EFC"/>
    <w:pPr>
      <w:numPr>
        <w:ilvl w:val="2"/>
        <w:numId w:val="27"/>
      </w:numPr>
    </w:pPr>
  </w:style>
  <w:style w:type="paragraph" w:styleId="NormalIndent">
    <w:name w:val="Normal Indent"/>
    <w:basedOn w:val="Normal"/>
    <w:rsid w:val="005C5D6C"/>
    <w:pPr>
      <w:spacing w:before="0"/>
      <w:ind w:left="357"/>
    </w:pPr>
  </w:style>
  <w:style w:type="paragraph" w:styleId="ListNumber2">
    <w:name w:val="List Number 2"/>
    <w:basedOn w:val="Normal"/>
    <w:rsid w:val="00F1656B"/>
    <w:pPr>
      <w:numPr>
        <w:numId w:val="21"/>
      </w:numPr>
    </w:pPr>
  </w:style>
  <w:style w:type="paragraph" w:styleId="ListBullet4">
    <w:name w:val="List Bullet 4"/>
    <w:basedOn w:val="Normal"/>
    <w:rsid w:val="00393EFC"/>
    <w:pPr>
      <w:numPr>
        <w:ilvl w:val="3"/>
        <w:numId w:val="27"/>
      </w:numPr>
    </w:pPr>
  </w:style>
  <w:style w:type="paragraph" w:styleId="ListBullet5">
    <w:name w:val="List Bullet 5"/>
    <w:basedOn w:val="Normal"/>
    <w:rsid w:val="00393EFC"/>
    <w:pPr>
      <w:numPr>
        <w:ilvl w:val="4"/>
        <w:numId w:val="27"/>
      </w:numPr>
    </w:pPr>
  </w:style>
  <w:style w:type="paragraph" w:styleId="ListNumber3">
    <w:name w:val="List Number 3"/>
    <w:basedOn w:val="Normal"/>
    <w:rsid w:val="00F1656B"/>
    <w:pPr>
      <w:numPr>
        <w:numId w:val="22"/>
      </w:numPr>
    </w:pPr>
  </w:style>
  <w:style w:type="paragraph" w:styleId="ListNumber4">
    <w:name w:val="List Number 4"/>
    <w:basedOn w:val="Normal"/>
    <w:rsid w:val="00F1656B"/>
    <w:pPr>
      <w:numPr>
        <w:numId w:val="23"/>
      </w:numPr>
    </w:pPr>
  </w:style>
  <w:style w:type="paragraph" w:styleId="ListNumber">
    <w:name w:val="List Number"/>
    <w:basedOn w:val="Normal"/>
    <w:rsid w:val="00F1656B"/>
    <w:pPr>
      <w:numPr>
        <w:numId w:val="20"/>
      </w:numPr>
    </w:pPr>
  </w:style>
  <w:style w:type="paragraph" w:customStyle="1" w:styleId="NormalIndent2">
    <w:name w:val="Normal Indent 2"/>
    <w:basedOn w:val="NormalIndent"/>
    <w:rsid w:val="005C5D6C"/>
    <w:pPr>
      <w:ind w:left="720"/>
    </w:pPr>
  </w:style>
  <w:style w:type="paragraph" w:customStyle="1" w:styleId="NormalIndent3">
    <w:name w:val="Normal Indent 3"/>
    <w:basedOn w:val="NormalIndent2"/>
    <w:rsid w:val="005C5D6C"/>
    <w:pPr>
      <w:ind w:left="1077"/>
    </w:pPr>
  </w:style>
  <w:style w:type="paragraph" w:customStyle="1" w:styleId="NormalIndent4">
    <w:name w:val="Normal Indent 4"/>
    <w:basedOn w:val="NormalIndent3"/>
    <w:rsid w:val="005C5D6C"/>
    <w:pPr>
      <w:ind w:left="1440"/>
    </w:pPr>
  </w:style>
  <w:style w:type="paragraph" w:styleId="BodyText2">
    <w:name w:val="Body Text 2"/>
    <w:basedOn w:val="Normal"/>
    <w:rsid w:val="005C5D6C"/>
    <w:pPr>
      <w:spacing w:after="120" w:line="480" w:lineRule="auto"/>
    </w:pPr>
  </w:style>
  <w:style w:type="paragraph" w:styleId="BalloonText">
    <w:name w:val="Balloon Text"/>
    <w:basedOn w:val="Normal"/>
    <w:semiHidden/>
    <w:rsid w:val="00153ED3"/>
    <w:rPr>
      <w:rFonts w:ascii="Tahoma" w:hAnsi="Tahoma" w:cs="Tahoma"/>
      <w:sz w:val="16"/>
      <w:szCs w:val="16"/>
    </w:rPr>
  </w:style>
  <w:style w:type="paragraph" w:customStyle="1" w:styleId="Bullet">
    <w:name w:val="Bullet"/>
    <w:basedOn w:val="BodyTextKeep"/>
    <w:rsid w:val="0096794B"/>
    <w:pPr>
      <w:numPr>
        <w:numId w:val="28"/>
      </w:numPr>
      <w:spacing w:before="0" w:after="60"/>
      <w:ind w:left="2880"/>
    </w:pPr>
  </w:style>
  <w:style w:type="paragraph" w:styleId="ListParagraph">
    <w:name w:val="List Paragraph"/>
    <w:basedOn w:val="Normal"/>
    <w:uiPriority w:val="34"/>
    <w:qFormat/>
    <w:rsid w:val="00780403"/>
    <w:pPr>
      <w:spacing w:before="0"/>
      <w:ind w:left="720"/>
      <w:contextualSpacing/>
    </w:pPr>
    <w:rPr>
      <w:rFonts w:ascii="Times New Roman" w:hAnsi="Times New Roman"/>
      <w:sz w:val="24"/>
    </w:rPr>
  </w:style>
  <w:style w:type="paragraph" w:styleId="Title">
    <w:name w:val="Title"/>
    <w:basedOn w:val="Normal"/>
    <w:next w:val="Normal"/>
    <w:link w:val="TitleChar"/>
    <w:qFormat/>
    <w:rsid w:val="006C1F7C"/>
    <w:pPr>
      <w:pBdr>
        <w:bottom w:val="single" w:sz="8" w:space="4" w:color="4F81BD" w:themeColor="accent1"/>
      </w:pBdr>
      <w:spacing w:before="0"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6C1F7C"/>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qFormat/>
    <w:rsid w:val="008F1331"/>
    <w:pPr>
      <w:numPr>
        <w:ilvl w:val="1"/>
      </w:numPr>
    </w:pPr>
    <w:rPr>
      <w:rFonts w:asciiTheme="majorHAnsi" w:eastAsiaTheme="majorEastAsia" w:hAnsiTheme="majorHAnsi" w:cstheme="majorBidi"/>
      <w:i/>
      <w:iCs/>
      <w:color w:val="4F81BD" w:themeColor="accent1"/>
      <w:spacing w:val="15"/>
      <w:sz w:val="24"/>
    </w:rPr>
  </w:style>
  <w:style w:type="character" w:customStyle="1" w:styleId="SubtitleChar">
    <w:name w:val="Subtitle Char"/>
    <w:basedOn w:val="DefaultParagraphFont"/>
    <w:link w:val="Subtitle"/>
    <w:rsid w:val="008F1331"/>
    <w:rPr>
      <w:rFonts w:asciiTheme="majorHAnsi" w:eastAsiaTheme="majorEastAsia" w:hAnsiTheme="majorHAnsi" w:cstheme="majorBidi"/>
      <w:i/>
      <w:iCs/>
      <w:color w:val="4F81BD" w:themeColor="accent1"/>
      <w:spacing w:val="15"/>
      <w:sz w:val="24"/>
      <w:szCs w:val="24"/>
    </w:rPr>
  </w:style>
  <w:style w:type="paragraph" w:customStyle="1" w:styleId="TitleCover">
    <w:name w:val="Title Cover"/>
    <w:basedOn w:val="Normal"/>
    <w:next w:val="Normal"/>
    <w:autoRedefine/>
    <w:rsid w:val="001D0012"/>
    <w:pPr>
      <w:widowControl w:val="0"/>
      <w:spacing w:before="3000" w:after="500" w:line="640" w:lineRule="exact"/>
      <w:ind w:left="-360"/>
    </w:pPr>
    <w:rPr>
      <w:rFonts w:ascii="Arial Black" w:hAnsi="Arial Black"/>
      <w:b/>
      <w:color w:val="404040"/>
      <w:kern w:val="28"/>
      <w:sz w:val="64"/>
      <w:szCs w:val="20"/>
    </w:rPr>
  </w:style>
  <w:style w:type="paragraph" w:customStyle="1" w:styleId="PhaseVersion">
    <w:name w:val="Phase Version"/>
    <w:basedOn w:val="TitleSubtitle0"/>
    <w:rsid w:val="001D0012"/>
    <w:pPr>
      <w:ind w:left="0"/>
    </w:pPr>
  </w:style>
  <w:style w:type="character" w:customStyle="1" w:styleId="FooterChar">
    <w:name w:val="Footer Char"/>
    <w:basedOn w:val="DefaultParagraphFont"/>
    <w:link w:val="Footer"/>
    <w:uiPriority w:val="99"/>
    <w:rsid w:val="001D0012"/>
    <w:rPr>
      <w:rFonts w:ascii="Arial" w:hAnsi="Arial"/>
      <w:szCs w:val="24"/>
    </w:rPr>
  </w:style>
  <w:style w:type="paragraph" w:styleId="DocumentMap">
    <w:name w:val="Document Map"/>
    <w:basedOn w:val="Normal"/>
    <w:link w:val="DocumentMapChar"/>
    <w:rsid w:val="001C5472"/>
    <w:pPr>
      <w:spacing w:before="0"/>
    </w:pPr>
    <w:rPr>
      <w:rFonts w:ascii="Tahoma" w:hAnsi="Tahoma" w:cs="Tahoma"/>
      <w:sz w:val="16"/>
      <w:szCs w:val="16"/>
    </w:rPr>
  </w:style>
  <w:style w:type="character" w:customStyle="1" w:styleId="DocumentMapChar">
    <w:name w:val="Document Map Char"/>
    <w:basedOn w:val="DefaultParagraphFont"/>
    <w:link w:val="DocumentMap"/>
    <w:rsid w:val="001C5472"/>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707073656">
      <w:bodyDiv w:val="1"/>
      <w:marLeft w:val="0"/>
      <w:marRight w:val="0"/>
      <w:marTop w:val="0"/>
      <w:marBottom w:val="0"/>
      <w:divBdr>
        <w:top w:val="none" w:sz="0" w:space="0" w:color="auto"/>
        <w:left w:val="none" w:sz="0" w:space="0" w:color="auto"/>
        <w:bottom w:val="none" w:sz="0" w:space="0" w:color="auto"/>
        <w:right w:val="none" w:sz="0" w:space="0" w:color="auto"/>
      </w:divBdr>
    </w:div>
    <w:div w:id="1249001559">
      <w:bodyDiv w:val="1"/>
      <w:marLeft w:val="0"/>
      <w:marRight w:val="0"/>
      <w:marTop w:val="0"/>
      <w:marBottom w:val="0"/>
      <w:divBdr>
        <w:top w:val="none" w:sz="0" w:space="0" w:color="auto"/>
        <w:left w:val="none" w:sz="0" w:space="0" w:color="auto"/>
        <w:bottom w:val="none" w:sz="0" w:space="0" w:color="auto"/>
        <w:right w:val="none" w:sz="0" w:space="0" w:color="auto"/>
      </w:divBdr>
    </w:div>
    <w:div w:id="1588349159">
      <w:bodyDiv w:val="1"/>
      <w:marLeft w:val="0"/>
      <w:marRight w:val="0"/>
      <w:marTop w:val="0"/>
      <w:marBottom w:val="0"/>
      <w:divBdr>
        <w:top w:val="none" w:sz="0" w:space="0" w:color="auto"/>
        <w:left w:val="none" w:sz="0" w:space="0" w:color="auto"/>
        <w:bottom w:val="none" w:sz="0" w:space="0" w:color="auto"/>
        <w:right w:val="none" w:sz="0" w:space="0" w:color="auto"/>
      </w:divBdr>
      <w:divsChild>
        <w:div w:id="982656706">
          <w:marLeft w:val="547"/>
          <w:marRight w:val="0"/>
          <w:marTop w:val="0"/>
          <w:marBottom w:val="120"/>
          <w:divBdr>
            <w:top w:val="none" w:sz="0" w:space="0" w:color="auto"/>
            <w:left w:val="none" w:sz="0" w:space="0" w:color="auto"/>
            <w:bottom w:val="none" w:sz="0" w:space="0" w:color="auto"/>
            <w:right w:val="none" w:sz="0" w:space="0" w:color="auto"/>
          </w:divBdr>
        </w:div>
        <w:div w:id="2112967974">
          <w:marLeft w:val="547"/>
          <w:marRight w:val="0"/>
          <w:marTop w:val="0"/>
          <w:marBottom w:val="120"/>
          <w:divBdr>
            <w:top w:val="none" w:sz="0" w:space="0" w:color="auto"/>
            <w:left w:val="none" w:sz="0" w:space="0" w:color="auto"/>
            <w:bottom w:val="none" w:sz="0" w:space="0" w:color="auto"/>
            <w:right w:val="none" w:sz="0" w:space="0" w:color="auto"/>
          </w:divBdr>
        </w:div>
        <w:div w:id="610748136">
          <w:marLeft w:val="547"/>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ip_rsm_ws\MPAC\MTOSI\Framework\SD\SD0-6_mTOPTemplate_SD.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07E096-377B-402C-AA66-9E343304D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SD0-6_mTOPTemplate_SD.dot</Template>
  <TotalTime>133</TotalTime>
  <Pages>9</Pages>
  <Words>1654</Words>
  <Characters>9429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Results of RAM team discussion related to FMH</vt:lpstr>
    </vt:vector>
  </TitlesOfParts>
  <Company>Organization</Company>
  <LinksUpToDate>false</LinksUpToDate>
  <CharactersWithSpaces>11061</CharactersWithSpaces>
  <SharedDoc>false</SharedDoc>
  <HLinks>
    <vt:vector size="48" baseType="variant">
      <vt:variant>
        <vt:i4>1179696</vt:i4>
      </vt:variant>
      <vt:variant>
        <vt:i4>47</vt:i4>
      </vt:variant>
      <vt:variant>
        <vt:i4>0</vt:i4>
      </vt:variant>
      <vt:variant>
        <vt:i4>5</vt:i4>
      </vt:variant>
      <vt:variant>
        <vt:lpwstr/>
      </vt:variant>
      <vt:variant>
        <vt:lpwstr>_Toc178016842</vt:lpwstr>
      </vt:variant>
      <vt:variant>
        <vt:i4>1179696</vt:i4>
      </vt:variant>
      <vt:variant>
        <vt:i4>41</vt:i4>
      </vt:variant>
      <vt:variant>
        <vt:i4>0</vt:i4>
      </vt:variant>
      <vt:variant>
        <vt:i4>5</vt:i4>
      </vt:variant>
      <vt:variant>
        <vt:lpwstr/>
      </vt:variant>
      <vt:variant>
        <vt:lpwstr>_Toc178016841</vt:lpwstr>
      </vt:variant>
      <vt:variant>
        <vt:i4>1179696</vt:i4>
      </vt:variant>
      <vt:variant>
        <vt:i4>35</vt:i4>
      </vt:variant>
      <vt:variant>
        <vt:i4>0</vt:i4>
      </vt:variant>
      <vt:variant>
        <vt:i4>5</vt:i4>
      </vt:variant>
      <vt:variant>
        <vt:lpwstr/>
      </vt:variant>
      <vt:variant>
        <vt:lpwstr>_Toc178016840</vt:lpwstr>
      </vt:variant>
      <vt:variant>
        <vt:i4>1376304</vt:i4>
      </vt:variant>
      <vt:variant>
        <vt:i4>29</vt:i4>
      </vt:variant>
      <vt:variant>
        <vt:i4>0</vt:i4>
      </vt:variant>
      <vt:variant>
        <vt:i4>5</vt:i4>
      </vt:variant>
      <vt:variant>
        <vt:lpwstr/>
      </vt:variant>
      <vt:variant>
        <vt:lpwstr>_Toc178016839</vt:lpwstr>
      </vt:variant>
      <vt:variant>
        <vt:i4>1376304</vt:i4>
      </vt:variant>
      <vt:variant>
        <vt:i4>23</vt:i4>
      </vt:variant>
      <vt:variant>
        <vt:i4>0</vt:i4>
      </vt:variant>
      <vt:variant>
        <vt:i4>5</vt:i4>
      </vt:variant>
      <vt:variant>
        <vt:lpwstr/>
      </vt:variant>
      <vt:variant>
        <vt:lpwstr>_Toc178016838</vt:lpwstr>
      </vt:variant>
      <vt:variant>
        <vt:i4>1376304</vt:i4>
      </vt:variant>
      <vt:variant>
        <vt:i4>17</vt:i4>
      </vt:variant>
      <vt:variant>
        <vt:i4>0</vt:i4>
      </vt:variant>
      <vt:variant>
        <vt:i4>5</vt:i4>
      </vt:variant>
      <vt:variant>
        <vt:lpwstr/>
      </vt:variant>
      <vt:variant>
        <vt:lpwstr>_Toc178016837</vt:lpwstr>
      </vt:variant>
      <vt:variant>
        <vt:i4>1376304</vt:i4>
      </vt:variant>
      <vt:variant>
        <vt:i4>11</vt:i4>
      </vt:variant>
      <vt:variant>
        <vt:i4>0</vt:i4>
      </vt:variant>
      <vt:variant>
        <vt:i4>5</vt:i4>
      </vt:variant>
      <vt:variant>
        <vt:lpwstr/>
      </vt:variant>
      <vt:variant>
        <vt:lpwstr>_Toc178016836</vt:lpwstr>
      </vt:variant>
      <vt:variant>
        <vt:i4>1376304</vt:i4>
      </vt:variant>
      <vt:variant>
        <vt:i4>5</vt:i4>
      </vt:variant>
      <vt:variant>
        <vt:i4>0</vt:i4>
      </vt:variant>
      <vt:variant>
        <vt:i4>5</vt:i4>
      </vt:variant>
      <vt:variant>
        <vt:lpwstr/>
      </vt:variant>
      <vt:variant>
        <vt:lpwstr>_Toc178016835</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Results of RAM team discussion related to FMH</dc:title>
  <dc:creator>Marc Flauw</dc:creator>
  <cp:lastModifiedBy>Marc Flauw</cp:lastModifiedBy>
  <cp:revision>10</cp:revision>
  <dcterms:created xsi:type="dcterms:W3CDTF">2011-05-17T08:00:00Z</dcterms:created>
  <dcterms:modified xsi:type="dcterms:W3CDTF">2011-05-17T15:17:00Z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niqueSeed">
    <vt:lpwstr>Se5TMF0120</vt:lpwstr>
  </property>
  <property fmtid="{D5CDD505-2E9C-101B-9397-08002B2CF9AE}" pid="3" name="Version">
    <vt:lpwstr>1.0</vt:lpwstr>
  </property>
</Properties>
</file>